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20" w:rsidRPr="004748A2" w:rsidRDefault="002D4F20" w:rsidP="00C2794A">
      <w:pPr>
        <w:keepNext/>
        <w:jc w:val="center"/>
        <w:outlineLvl w:val="0"/>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t xml:space="preserve">PROCESSO ADMINISTRATIVO Nº </w:t>
      </w:r>
      <w:r w:rsidR="001335F0">
        <w:rPr>
          <w:rFonts w:ascii="Times New Roman" w:eastAsia="Times New Roman" w:hAnsi="Times New Roman" w:cs="Times New Roman"/>
          <w:b/>
          <w:lang w:eastAsia="pt-BR"/>
        </w:rPr>
        <w:t>106</w:t>
      </w:r>
      <w:r w:rsidRPr="004748A2">
        <w:rPr>
          <w:rFonts w:ascii="Times New Roman" w:eastAsia="Times New Roman" w:hAnsi="Times New Roman" w:cs="Times New Roman"/>
          <w:b/>
          <w:lang w:eastAsia="pt-BR"/>
        </w:rPr>
        <w:t>/2021</w:t>
      </w:r>
    </w:p>
    <w:p w:rsidR="002D4F20" w:rsidRPr="004748A2" w:rsidRDefault="002D4F20" w:rsidP="00C2794A">
      <w:pPr>
        <w:keepNext/>
        <w:jc w:val="center"/>
        <w:outlineLvl w:val="0"/>
        <w:rPr>
          <w:rFonts w:ascii="Times New Roman" w:eastAsia="Times New Roman" w:hAnsi="Times New Roman" w:cs="Times New Roman"/>
          <w:b/>
          <w:sz w:val="10"/>
          <w:szCs w:val="10"/>
          <w:lang w:eastAsia="pt-BR"/>
        </w:rPr>
      </w:pPr>
    </w:p>
    <w:p w:rsidR="002D4F20" w:rsidRPr="004748A2" w:rsidRDefault="002D4F20" w:rsidP="00C2794A">
      <w:pPr>
        <w:keepNext/>
        <w:jc w:val="center"/>
        <w:outlineLvl w:val="0"/>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t>PREGÃO PRESENCIAL Nº 0</w:t>
      </w:r>
      <w:r w:rsidR="00C80EC2">
        <w:rPr>
          <w:rFonts w:ascii="Times New Roman" w:eastAsia="Times New Roman" w:hAnsi="Times New Roman" w:cs="Times New Roman"/>
          <w:b/>
          <w:lang w:eastAsia="pt-BR"/>
        </w:rPr>
        <w:t>3</w:t>
      </w:r>
      <w:r w:rsidR="001335F0">
        <w:rPr>
          <w:rFonts w:ascii="Times New Roman" w:eastAsia="Times New Roman" w:hAnsi="Times New Roman" w:cs="Times New Roman"/>
          <w:b/>
          <w:lang w:eastAsia="pt-BR"/>
        </w:rPr>
        <w:t>3</w:t>
      </w:r>
      <w:r w:rsidRPr="004748A2">
        <w:rPr>
          <w:rFonts w:ascii="Times New Roman" w:eastAsia="Times New Roman" w:hAnsi="Times New Roman" w:cs="Times New Roman"/>
          <w:b/>
          <w:lang w:eastAsia="pt-BR"/>
        </w:rPr>
        <w:t>/2021 – REGISTRO DE PREÇOS</w:t>
      </w:r>
    </w:p>
    <w:p w:rsidR="002D4F20" w:rsidRPr="004748A2" w:rsidRDefault="002D4F20" w:rsidP="00C2794A">
      <w:pPr>
        <w:overflowPunct w:val="0"/>
        <w:autoSpaceDE w:val="0"/>
        <w:autoSpaceDN w:val="0"/>
        <w:adjustRightInd w:val="0"/>
        <w:textAlignment w:val="baseline"/>
        <w:rPr>
          <w:rFonts w:ascii="Times New Roman" w:eastAsia="Calibri" w:hAnsi="Times New Roman" w:cs="Times New Roman"/>
          <w:b/>
          <w:color w:val="FF0000"/>
          <w:sz w:val="10"/>
          <w:szCs w:val="10"/>
          <w:lang w:eastAsia="pt-BR"/>
        </w:rPr>
      </w:pPr>
    </w:p>
    <w:p w:rsidR="002D4F20" w:rsidRPr="004748A2" w:rsidRDefault="002D4F20" w:rsidP="00C2794A">
      <w:pPr>
        <w:contextualSpacing/>
        <w:jc w:val="center"/>
        <w:outlineLvl w:val="0"/>
        <w:rPr>
          <w:rFonts w:ascii="Times New Roman" w:eastAsia="Times New Roman" w:hAnsi="Times New Roman" w:cs="Times New Roman"/>
          <w:b/>
          <w:u w:val="single"/>
          <w:lang w:eastAsia="pt-BR"/>
        </w:rPr>
      </w:pPr>
      <w:r w:rsidRPr="004748A2">
        <w:rPr>
          <w:rFonts w:ascii="Times New Roman" w:eastAsia="Times New Roman" w:hAnsi="Times New Roman" w:cs="Times New Roman"/>
          <w:b/>
          <w:u w:val="single"/>
          <w:lang w:eastAsia="pt-BR"/>
        </w:rPr>
        <w:t xml:space="preserve">MENOR PREÇO </w:t>
      </w:r>
      <w:r w:rsidR="00C80EC2">
        <w:rPr>
          <w:rFonts w:ascii="Times New Roman" w:eastAsia="Times New Roman" w:hAnsi="Times New Roman" w:cs="Times New Roman"/>
          <w:b/>
          <w:u w:val="single"/>
          <w:lang w:eastAsia="pt-BR"/>
        </w:rPr>
        <w:t>GLOBAL</w:t>
      </w:r>
    </w:p>
    <w:p w:rsidR="002D4F20" w:rsidRPr="004748A2" w:rsidRDefault="002D4F20" w:rsidP="00C2794A">
      <w:pPr>
        <w:ind w:right="-143"/>
        <w:contextualSpacing/>
        <w:rPr>
          <w:rFonts w:ascii="Times New Roman" w:eastAsia="Times New Roman" w:hAnsi="Times New Roman" w:cs="Times New Roman"/>
          <w:b/>
          <w:u w:val="single"/>
          <w:lang w:eastAsia="pt-BR"/>
        </w:rPr>
      </w:pPr>
    </w:p>
    <w:p w:rsidR="001335F0" w:rsidRDefault="002D4F20" w:rsidP="00C80EC2">
      <w:pPr>
        <w:keepNext/>
        <w:outlineLvl w:val="7"/>
        <w:rPr>
          <w:rFonts w:ascii="Times New Roman" w:eastAsia="Times New Roman" w:hAnsi="Times New Roman" w:cs="Times New Roman"/>
          <w:bCs/>
        </w:rPr>
      </w:pPr>
      <w:r w:rsidRPr="004748A2">
        <w:rPr>
          <w:rFonts w:ascii="Times New Roman" w:eastAsia="Times New Roman" w:hAnsi="Times New Roman" w:cs="Times New Roman"/>
          <w:b/>
          <w:u w:val="single"/>
        </w:rPr>
        <w:t>OBJETO</w:t>
      </w:r>
      <w:r w:rsidRPr="004748A2">
        <w:rPr>
          <w:rFonts w:ascii="Times New Roman" w:eastAsia="Times New Roman" w:hAnsi="Times New Roman" w:cs="Times New Roman"/>
          <w:b/>
        </w:rPr>
        <w:t xml:space="preserve">: </w:t>
      </w:r>
      <w:r w:rsidR="001335F0" w:rsidRPr="001335F0">
        <w:rPr>
          <w:rFonts w:ascii="Times New Roman" w:eastAsia="Times New Roman" w:hAnsi="Times New Roman" w:cs="Times New Roman"/>
          <w:bCs/>
        </w:rPr>
        <w:t>REGISTRO DE PREÇOS VISANDO A PRESTAÇÃO DE SERVIÇOS DE ARMAZENAMENTO EM CONTÊINERES, TRANSPORTE E DESTINAÇÃO FINAL DE RESÍDUOS SÓLIDOS DOMICILIAR E COMERCIAL, DO MUNICÍPIO DE DOIS IRMÃOS DO BURITI/MS, PELO PERÍODO DE 12 (DOZE) MESES.</w:t>
      </w:r>
    </w:p>
    <w:p w:rsidR="002D4F20" w:rsidRPr="004748A2" w:rsidRDefault="002D4F20" w:rsidP="00C80EC2">
      <w:pPr>
        <w:keepNext/>
        <w:outlineLvl w:val="7"/>
        <w:rPr>
          <w:rFonts w:ascii="Times New Roman" w:eastAsia="Times New Roman" w:hAnsi="Times New Roman" w:cs="Times New Roman"/>
        </w:rPr>
      </w:pPr>
      <w:r w:rsidRPr="004748A2">
        <w:rPr>
          <w:rFonts w:ascii="Times New Roman" w:eastAsia="Times New Roman" w:hAnsi="Times New Roman" w:cs="Times New Roman"/>
          <w:b/>
        </w:rPr>
        <w:t xml:space="preserve">DATA DA ABERTURA: </w:t>
      </w:r>
      <w:r w:rsidR="00A91DD4">
        <w:rPr>
          <w:rFonts w:ascii="Times New Roman" w:eastAsia="Times New Roman" w:hAnsi="Times New Roman" w:cs="Times New Roman"/>
          <w:b/>
        </w:rPr>
        <w:t>30</w:t>
      </w:r>
      <w:r w:rsidRPr="004748A2">
        <w:rPr>
          <w:rFonts w:ascii="Times New Roman" w:eastAsia="Times New Roman" w:hAnsi="Times New Roman" w:cs="Times New Roman"/>
          <w:b/>
        </w:rPr>
        <w:t xml:space="preserve"> DE </w:t>
      </w:r>
      <w:r w:rsidR="0020100C">
        <w:rPr>
          <w:rFonts w:ascii="Times New Roman" w:eastAsia="Times New Roman" w:hAnsi="Times New Roman" w:cs="Times New Roman"/>
          <w:b/>
        </w:rPr>
        <w:t xml:space="preserve">JULHO </w:t>
      </w:r>
      <w:r w:rsidRPr="004748A2">
        <w:rPr>
          <w:rFonts w:ascii="Times New Roman" w:eastAsia="Times New Roman" w:hAnsi="Times New Roman" w:cs="Times New Roman"/>
          <w:b/>
        </w:rPr>
        <w:t xml:space="preserve">DE </w:t>
      </w:r>
      <w:r w:rsidR="0020100C">
        <w:rPr>
          <w:rFonts w:ascii="Times New Roman" w:eastAsia="Times New Roman" w:hAnsi="Times New Roman" w:cs="Times New Roman"/>
          <w:b/>
        </w:rPr>
        <w:t>2.021</w:t>
      </w:r>
      <w:r w:rsidRPr="004748A2">
        <w:rPr>
          <w:rFonts w:ascii="Times New Roman" w:eastAsia="Times New Roman" w:hAnsi="Times New Roman" w:cs="Times New Roman"/>
          <w:b/>
        </w:rPr>
        <w:t xml:space="preserve">, ÀS </w:t>
      </w:r>
      <w:r w:rsidR="0020100C">
        <w:rPr>
          <w:rFonts w:ascii="Times New Roman" w:eastAsia="Times New Roman" w:hAnsi="Times New Roman" w:cs="Times New Roman"/>
          <w:b/>
        </w:rPr>
        <w:t xml:space="preserve">08 </w:t>
      </w:r>
      <w:r w:rsidRPr="004748A2">
        <w:rPr>
          <w:rFonts w:ascii="Times New Roman" w:eastAsia="Times New Roman" w:hAnsi="Times New Roman" w:cs="Times New Roman"/>
          <w:b/>
        </w:rPr>
        <w:t>HORAS</w:t>
      </w:r>
      <w:r w:rsidR="0020100C">
        <w:rPr>
          <w:rFonts w:ascii="Times New Roman" w:eastAsia="Times New Roman" w:hAnsi="Times New Roman" w:cs="Times New Roman"/>
          <w:b/>
        </w:rPr>
        <w:t xml:space="preserve"> (MS).</w:t>
      </w:r>
    </w:p>
    <w:p w:rsidR="002D4F20" w:rsidRPr="004748A2" w:rsidRDefault="002D4F20" w:rsidP="00C2794A">
      <w:pPr>
        <w:contextualSpacing/>
        <w:outlineLvl w:val="0"/>
        <w:rPr>
          <w:rFonts w:ascii="Times New Roman" w:eastAsia="Times New Roman" w:hAnsi="Times New Roman" w:cs="Times New Roman"/>
          <w:u w:val="single"/>
        </w:rPr>
      </w:pPr>
    </w:p>
    <w:p w:rsidR="002D4F20" w:rsidRPr="004748A2" w:rsidRDefault="002D4F20" w:rsidP="00C2794A">
      <w:pPr>
        <w:ind w:firstLine="142"/>
        <w:contextualSpacing/>
        <w:outlineLvl w:val="0"/>
        <w:rPr>
          <w:rFonts w:ascii="Times New Roman" w:eastAsia="Times New Roman" w:hAnsi="Times New Roman" w:cs="Times New Roman"/>
          <w:b/>
          <w:u w:val="single"/>
        </w:rPr>
      </w:pPr>
      <w:r w:rsidRPr="004748A2">
        <w:rPr>
          <w:rFonts w:ascii="Times New Roman" w:eastAsia="Times New Roman" w:hAnsi="Times New Roman" w:cs="Times New Roman"/>
          <w:b/>
          <w:u w:val="single"/>
        </w:rPr>
        <w:t>PREÂMBULO</w:t>
      </w:r>
    </w:p>
    <w:p w:rsidR="00C10965" w:rsidRPr="004748A2" w:rsidRDefault="00C10965" w:rsidP="00C10965">
      <w:pPr>
        <w:contextualSpacing/>
        <w:outlineLvl w:val="0"/>
        <w:rPr>
          <w:rFonts w:ascii="Times New Roman" w:eastAsia="Times New Roman" w:hAnsi="Times New Roman" w:cs="Times New Roman"/>
          <w:b/>
          <w:u w:val="single"/>
        </w:rPr>
      </w:pPr>
    </w:p>
    <w:p w:rsidR="002D4F20" w:rsidRPr="004748A2" w:rsidRDefault="002D4F20" w:rsidP="00E44B70">
      <w:pPr>
        <w:numPr>
          <w:ilvl w:val="0"/>
          <w:numId w:val="3"/>
        </w:numPr>
        <w:outlineLvl w:val="0"/>
        <w:rPr>
          <w:rFonts w:ascii="Times New Roman" w:eastAsia="Times New Roman" w:hAnsi="Times New Roman" w:cs="Times New Roman"/>
        </w:rPr>
      </w:pPr>
      <w:r w:rsidRPr="004748A2">
        <w:rPr>
          <w:rFonts w:ascii="Times New Roman" w:eastAsia="Times New Roman" w:hAnsi="Times New Roman" w:cs="Times New Roman"/>
        </w:rPr>
        <w:t>DA REGÊNCIA</w:t>
      </w:r>
      <w:r w:rsidR="00D4596C" w:rsidRPr="004748A2">
        <w:rPr>
          <w:rFonts w:ascii="Times New Roman" w:eastAsia="Times New Roman" w:hAnsi="Times New Roman" w:cs="Times New Roman"/>
        </w:rPr>
        <w:t xml:space="preserve"> LEGAL</w:t>
      </w:r>
    </w:p>
    <w:p w:rsidR="002D4F20" w:rsidRPr="004748A2" w:rsidRDefault="002D4F20" w:rsidP="00E44B70">
      <w:pPr>
        <w:numPr>
          <w:ilvl w:val="0"/>
          <w:numId w:val="3"/>
        </w:numPr>
        <w:outlineLvl w:val="0"/>
        <w:rPr>
          <w:rFonts w:ascii="Times New Roman" w:eastAsia="Times New Roman" w:hAnsi="Times New Roman" w:cs="Times New Roman"/>
        </w:rPr>
      </w:pPr>
      <w:r w:rsidRPr="004748A2">
        <w:rPr>
          <w:rFonts w:ascii="Times New Roman" w:eastAsia="Times New Roman" w:hAnsi="Times New Roman" w:cs="Times New Roman"/>
        </w:rPr>
        <w:t>DO OBJETO</w:t>
      </w:r>
    </w:p>
    <w:p w:rsidR="002D4F20" w:rsidRPr="004748A2" w:rsidRDefault="002D4F20" w:rsidP="00E44B70">
      <w:pPr>
        <w:numPr>
          <w:ilvl w:val="0"/>
          <w:numId w:val="3"/>
        </w:numPr>
        <w:outlineLvl w:val="0"/>
        <w:rPr>
          <w:rFonts w:ascii="Times New Roman" w:eastAsia="Times New Roman" w:hAnsi="Times New Roman" w:cs="Times New Roman"/>
        </w:rPr>
      </w:pPr>
      <w:r w:rsidRPr="004748A2">
        <w:rPr>
          <w:rFonts w:ascii="Times New Roman" w:eastAsia="Times New Roman" w:hAnsi="Times New Roman" w:cs="Times New Roman"/>
        </w:rPr>
        <w:t>DAS CONDIÇÕES DE PARTICIPAÇÃO</w:t>
      </w:r>
    </w:p>
    <w:p w:rsidR="002D4F20" w:rsidRPr="004748A2" w:rsidRDefault="002D4F20" w:rsidP="00E44B70">
      <w:pPr>
        <w:numPr>
          <w:ilvl w:val="0"/>
          <w:numId w:val="3"/>
        </w:numPr>
        <w:outlineLvl w:val="0"/>
        <w:rPr>
          <w:rFonts w:ascii="Times New Roman" w:eastAsia="Times New Roman" w:hAnsi="Times New Roman" w:cs="Times New Roman"/>
        </w:rPr>
      </w:pPr>
      <w:r w:rsidRPr="004748A2">
        <w:rPr>
          <w:rFonts w:ascii="Times New Roman" w:eastAsia="Times New Roman" w:hAnsi="Times New Roman" w:cs="Times New Roman"/>
        </w:rPr>
        <w:t>DO CREDENCIAMENTO DOS REPRESENTANTES</w:t>
      </w:r>
    </w:p>
    <w:p w:rsidR="002D4F20" w:rsidRPr="004748A2" w:rsidRDefault="002D4F20" w:rsidP="00E44B70">
      <w:pPr>
        <w:numPr>
          <w:ilvl w:val="0"/>
          <w:numId w:val="3"/>
        </w:numPr>
        <w:outlineLvl w:val="0"/>
        <w:rPr>
          <w:rFonts w:ascii="Times New Roman" w:eastAsia="Times New Roman" w:hAnsi="Times New Roman" w:cs="Times New Roman"/>
        </w:rPr>
      </w:pPr>
      <w:r w:rsidRPr="004748A2">
        <w:rPr>
          <w:rFonts w:ascii="Times New Roman" w:eastAsia="Times New Roman" w:hAnsi="Times New Roman" w:cs="Times New Roman"/>
        </w:rPr>
        <w:t>DO RECEBIMENTO DOS ENVELOPES</w:t>
      </w:r>
    </w:p>
    <w:p w:rsidR="002D4F20" w:rsidRPr="004748A2" w:rsidRDefault="002D4F20" w:rsidP="00E44B70">
      <w:pPr>
        <w:numPr>
          <w:ilvl w:val="0"/>
          <w:numId w:val="3"/>
        </w:numPr>
        <w:outlineLvl w:val="0"/>
        <w:rPr>
          <w:rFonts w:ascii="Times New Roman" w:eastAsia="Times New Roman" w:hAnsi="Times New Roman" w:cs="Times New Roman"/>
        </w:rPr>
      </w:pPr>
      <w:r w:rsidRPr="004748A2">
        <w:rPr>
          <w:rFonts w:ascii="Times New Roman" w:eastAsia="Times New Roman" w:hAnsi="Times New Roman" w:cs="Times New Roman"/>
        </w:rPr>
        <w:t>DA PROPOSTA</w:t>
      </w:r>
    </w:p>
    <w:p w:rsidR="002D4F20" w:rsidRPr="004748A2" w:rsidRDefault="002D4F20" w:rsidP="00E44B70">
      <w:pPr>
        <w:numPr>
          <w:ilvl w:val="0"/>
          <w:numId w:val="3"/>
        </w:numPr>
        <w:outlineLvl w:val="0"/>
        <w:rPr>
          <w:rFonts w:ascii="Times New Roman" w:eastAsia="Times New Roman" w:hAnsi="Times New Roman" w:cs="Times New Roman"/>
        </w:rPr>
      </w:pPr>
      <w:r w:rsidRPr="004748A2">
        <w:rPr>
          <w:rFonts w:ascii="Times New Roman" w:eastAsia="Times New Roman" w:hAnsi="Times New Roman" w:cs="Times New Roman"/>
        </w:rPr>
        <w:t xml:space="preserve">DO JULGAMENTO E CLASSIFICAÇÃO DAS PROPOSTAS </w:t>
      </w:r>
    </w:p>
    <w:p w:rsidR="002D4F20" w:rsidRDefault="002D4F20" w:rsidP="00E44B70">
      <w:pPr>
        <w:numPr>
          <w:ilvl w:val="0"/>
          <w:numId w:val="3"/>
        </w:numPr>
        <w:outlineLvl w:val="0"/>
        <w:rPr>
          <w:rFonts w:ascii="Times New Roman" w:eastAsia="Times New Roman" w:hAnsi="Times New Roman" w:cs="Times New Roman"/>
        </w:rPr>
      </w:pPr>
      <w:r w:rsidRPr="004748A2">
        <w:rPr>
          <w:rFonts w:ascii="Times New Roman" w:eastAsia="Times New Roman" w:hAnsi="Times New Roman" w:cs="Times New Roman"/>
        </w:rPr>
        <w:t>DA HABILITAÇÃO E SEU JULGAMENTO</w:t>
      </w:r>
    </w:p>
    <w:p w:rsidR="002D4F20" w:rsidRPr="004748A2" w:rsidRDefault="002D4F20" w:rsidP="00E44B70">
      <w:pPr>
        <w:numPr>
          <w:ilvl w:val="0"/>
          <w:numId w:val="3"/>
        </w:numPr>
        <w:outlineLvl w:val="0"/>
        <w:rPr>
          <w:rFonts w:ascii="Times New Roman" w:eastAsia="Times New Roman" w:hAnsi="Times New Roman" w:cs="Times New Roman"/>
        </w:rPr>
      </w:pPr>
      <w:r w:rsidRPr="004748A2">
        <w:rPr>
          <w:rFonts w:ascii="Times New Roman" w:eastAsia="Times New Roman" w:hAnsi="Times New Roman" w:cs="Times New Roman"/>
        </w:rPr>
        <w:t>DO RECURSO E DA IMPUGNAÇÃO</w:t>
      </w:r>
    </w:p>
    <w:p w:rsidR="002D4F20" w:rsidRPr="004748A2" w:rsidRDefault="002D4F20" w:rsidP="00E44B70">
      <w:pPr>
        <w:numPr>
          <w:ilvl w:val="0"/>
          <w:numId w:val="3"/>
        </w:numPr>
        <w:outlineLvl w:val="0"/>
        <w:rPr>
          <w:rFonts w:ascii="Times New Roman" w:eastAsia="Times New Roman" w:hAnsi="Times New Roman" w:cs="Times New Roman"/>
        </w:rPr>
      </w:pPr>
      <w:r w:rsidRPr="004748A2">
        <w:rPr>
          <w:rFonts w:ascii="Times New Roman" w:eastAsia="Times New Roman" w:hAnsi="Times New Roman" w:cs="Times New Roman"/>
        </w:rPr>
        <w:t>DA ATA DE REGISTRO DE PREÇOS</w:t>
      </w:r>
    </w:p>
    <w:p w:rsidR="002D4F20" w:rsidRPr="004748A2" w:rsidRDefault="002D4F20" w:rsidP="00E44B70">
      <w:pPr>
        <w:numPr>
          <w:ilvl w:val="0"/>
          <w:numId w:val="3"/>
        </w:numPr>
        <w:outlineLvl w:val="0"/>
        <w:rPr>
          <w:rFonts w:ascii="Times New Roman" w:eastAsia="Times New Roman" w:hAnsi="Times New Roman" w:cs="Times New Roman"/>
        </w:rPr>
      </w:pPr>
      <w:r w:rsidRPr="004748A2">
        <w:rPr>
          <w:rFonts w:ascii="Times New Roman" w:eastAsia="Times New Roman" w:hAnsi="Times New Roman" w:cs="Times New Roman"/>
        </w:rPr>
        <w:t>DA CONTRATAÇÃO</w:t>
      </w:r>
    </w:p>
    <w:p w:rsidR="002D4F20" w:rsidRPr="004748A2" w:rsidRDefault="002D4F20" w:rsidP="00E44B70">
      <w:pPr>
        <w:numPr>
          <w:ilvl w:val="0"/>
          <w:numId w:val="3"/>
        </w:numPr>
        <w:outlineLvl w:val="0"/>
        <w:rPr>
          <w:rFonts w:ascii="Times New Roman" w:eastAsia="Times New Roman" w:hAnsi="Times New Roman" w:cs="Times New Roman"/>
        </w:rPr>
      </w:pPr>
      <w:r w:rsidRPr="004748A2">
        <w:rPr>
          <w:rFonts w:ascii="Times New Roman" w:eastAsia="Times New Roman" w:hAnsi="Times New Roman" w:cs="Times New Roman"/>
        </w:rPr>
        <w:t>DO PAGAMENTO</w:t>
      </w:r>
    </w:p>
    <w:p w:rsidR="002D4F20" w:rsidRPr="004748A2" w:rsidRDefault="002D4F20" w:rsidP="00E44B70">
      <w:pPr>
        <w:numPr>
          <w:ilvl w:val="0"/>
          <w:numId w:val="3"/>
        </w:numPr>
        <w:outlineLvl w:val="0"/>
        <w:rPr>
          <w:rFonts w:ascii="Times New Roman" w:eastAsia="Times New Roman" w:hAnsi="Times New Roman" w:cs="Times New Roman"/>
        </w:rPr>
      </w:pPr>
      <w:r w:rsidRPr="004748A2">
        <w:rPr>
          <w:rFonts w:ascii="Times New Roman" w:eastAsia="Times New Roman" w:hAnsi="Times New Roman" w:cs="Times New Roman"/>
        </w:rPr>
        <w:t>DA DOTAÇÃO ORÇAMENTÁRIA</w:t>
      </w:r>
    </w:p>
    <w:p w:rsidR="002D4F20" w:rsidRPr="004748A2" w:rsidRDefault="002D4F20" w:rsidP="00E44B70">
      <w:pPr>
        <w:numPr>
          <w:ilvl w:val="0"/>
          <w:numId w:val="3"/>
        </w:numPr>
        <w:outlineLvl w:val="0"/>
        <w:rPr>
          <w:rFonts w:ascii="Times New Roman" w:eastAsia="Times New Roman" w:hAnsi="Times New Roman" w:cs="Times New Roman"/>
        </w:rPr>
      </w:pPr>
      <w:r w:rsidRPr="004748A2">
        <w:rPr>
          <w:rFonts w:ascii="Times New Roman" w:eastAsia="Times New Roman" w:hAnsi="Times New Roman" w:cs="Times New Roman"/>
        </w:rPr>
        <w:t xml:space="preserve">DAS DISPOSIÇÕES FINAIS </w:t>
      </w:r>
    </w:p>
    <w:p w:rsidR="002D4F20" w:rsidRPr="004748A2" w:rsidRDefault="002D4F20" w:rsidP="00C2794A">
      <w:pPr>
        <w:outlineLvl w:val="0"/>
        <w:rPr>
          <w:rFonts w:ascii="Times New Roman" w:eastAsia="Times New Roman" w:hAnsi="Times New Roman" w:cs="Times New Roman"/>
          <w:sz w:val="10"/>
          <w:szCs w:val="10"/>
        </w:rPr>
      </w:pPr>
    </w:p>
    <w:p w:rsidR="002D4F20" w:rsidRPr="004748A2" w:rsidRDefault="002D4F20" w:rsidP="00C2794A">
      <w:pPr>
        <w:outlineLvl w:val="0"/>
        <w:rPr>
          <w:rFonts w:ascii="Times New Roman" w:eastAsia="Times New Roman" w:hAnsi="Times New Roman" w:cs="Times New Roman"/>
        </w:rPr>
      </w:pPr>
      <w:r w:rsidRPr="004748A2">
        <w:rPr>
          <w:rFonts w:ascii="Times New Roman" w:eastAsia="Times New Roman" w:hAnsi="Times New Roman" w:cs="Times New Roman"/>
          <w:b/>
        </w:rPr>
        <w:t>ANEXOS</w:t>
      </w:r>
      <w:r w:rsidRPr="004748A2">
        <w:rPr>
          <w:rFonts w:ascii="Times New Roman" w:eastAsia="Times New Roman" w:hAnsi="Times New Roman" w:cs="Times New Roman"/>
        </w:rPr>
        <w:t xml:space="preserve">: </w:t>
      </w:r>
    </w:p>
    <w:p w:rsidR="002D4F20" w:rsidRPr="004748A2" w:rsidRDefault="002D4F20" w:rsidP="00E44B70">
      <w:pPr>
        <w:widowControl w:val="0"/>
        <w:numPr>
          <w:ilvl w:val="0"/>
          <w:numId w:val="26"/>
        </w:numPr>
        <w:tabs>
          <w:tab w:val="left" w:pos="720"/>
        </w:tabs>
        <w:rPr>
          <w:rFonts w:ascii="Times New Roman" w:eastAsia="Times New Roman" w:hAnsi="Times New Roman" w:cs="Times New Roman"/>
          <w:snapToGrid w:val="0"/>
          <w:lang w:eastAsia="pt-BR"/>
        </w:rPr>
      </w:pPr>
      <w:r w:rsidRPr="004748A2">
        <w:rPr>
          <w:rFonts w:ascii="Times New Roman" w:eastAsia="Times New Roman" w:hAnsi="Times New Roman" w:cs="Times New Roman"/>
          <w:snapToGrid w:val="0"/>
          <w:lang w:eastAsia="pt-BR"/>
        </w:rPr>
        <w:t>Anexo I – Termo de Referência – Especificações;</w:t>
      </w:r>
    </w:p>
    <w:p w:rsidR="002D4F20" w:rsidRPr="004748A2" w:rsidRDefault="002D4F20" w:rsidP="00E44B70">
      <w:pPr>
        <w:widowControl w:val="0"/>
        <w:numPr>
          <w:ilvl w:val="0"/>
          <w:numId w:val="26"/>
        </w:numPr>
        <w:tabs>
          <w:tab w:val="left" w:pos="720"/>
        </w:tabs>
        <w:rPr>
          <w:rFonts w:ascii="Times New Roman" w:eastAsia="Times New Roman" w:hAnsi="Times New Roman" w:cs="Times New Roman"/>
          <w:snapToGrid w:val="0"/>
          <w:lang w:eastAsia="pt-BR"/>
        </w:rPr>
      </w:pPr>
      <w:r w:rsidRPr="004748A2">
        <w:rPr>
          <w:rFonts w:ascii="Times New Roman" w:eastAsia="Times New Roman" w:hAnsi="Times New Roman" w:cs="Times New Roman"/>
          <w:snapToGrid w:val="0"/>
          <w:lang w:eastAsia="pt-BR"/>
        </w:rPr>
        <w:t>Anexo II – Formulário de Proposta;</w:t>
      </w:r>
    </w:p>
    <w:p w:rsidR="002D4F20" w:rsidRPr="004748A2" w:rsidRDefault="002D4F20" w:rsidP="00E44B70">
      <w:pPr>
        <w:widowControl w:val="0"/>
        <w:numPr>
          <w:ilvl w:val="0"/>
          <w:numId w:val="26"/>
        </w:numPr>
        <w:tabs>
          <w:tab w:val="left" w:pos="720"/>
        </w:tabs>
        <w:rPr>
          <w:rFonts w:ascii="Times New Roman" w:eastAsia="Times New Roman" w:hAnsi="Times New Roman" w:cs="Times New Roman"/>
          <w:snapToGrid w:val="0"/>
          <w:lang w:eastAsia="pt-BR"/>
        </w:rPr>
      </w:pPr>
      <w:r w:rsidRPr="004748A2">
        <w:rPr>
          <w:rFonts w:ascii="Times New Roman" w:eastAsia="Times New Roman" w:hAnsi="Times New Roman" w:cs="Times New Roman"/>
          <w:snapToGrid w:val="0"/>
          <w:lang w:eastAsia="pt-BR"/>
        </w:rPr>
        <w:t>Anexo III – Declaração de Habilitação</w:t>
      </w:r>
      <w:r w:rsidRPr="004748A2">
        <w:rPr>
          <w:rFonts w:ascii="Times New Roman" w:eastAsia="Times New Roman" w:hAnsi="Times New Roman" w:cs="Times New Roman"/>
          <w:lang w:eastAsia="pt-BR"/>
        </w:rPr>
        <w:t>;</w:t>
      </w:r>
    </w:p>
    <w:p w:rsidR="002D4F20" w:rsidRPr="004748A2" w:rsidRDefault="002D4F20" w:rsidP="00E44B70">
      <w:pPr>
        <w:widowControl w:val="0"/>
        <w:numPr>
          <w:ilvl w:val="0"/>
          <w:numId w:val="26"/>
        </w:numPr>
        <w:tabs>
          <w:tab w:val="left" w:pos="720"/>
        </w:tabs>
        <w:rPr>
          <w:rFonts w:ascii="Times New Roman" w:eastAsia="Times New Roman" w:hAnsi="Times New Roman" w:cs="Times New Roman"/>
          <w:snapToGrid w:val="0"/>
          <w:lang w:eastAsia="pt-BR"/>
        </w:rPr>
      </w:pPr>
      <w:r w:rsidRPr="004748A2">
        <w:rPr>
          <w:rFonts w:ascii="Times New Roman" w:eastAsia="Times New Roman" w:hAnsi="Times New Roman" w:cs="Times New Roman"/>
          <w:snapToGrid w:val="0"/>
          <w:lang w:eastAsia="pt-BR"/>
        </w:rPr>
        <w:t>Anexo IV – Declaração de Fatos Supervenientes Impeditivos;</w:t>
      </w:r>
    </w:p>
    <w:p w:rsidR="002D4F20" w:rsidRPr="004748A2" w:rsidRDefault="002D4F20" w:rsidP="00E44B70">
      <w:pPr>
        <w:widowControl w:val="0"/>
        <w:numPr>
          <w:ilvl w:val="0"/>
          <w:numId w:val="26"/>
        </w:numPr>
        <w:tabs>
          <w:tab w:val="left" w:pos="720"/>
        </w:tabs>
        <w:rPr>
          <w:rFonts w:ascii="Times New Roman" w:eastAsia="Times New Roman" w:hAnsi="Times New Roman" w:cs="Times New Roman"/>
          <w:snapToGrid w:val="0"/>
          <w:lang w:eastAsia="pt-BR"/>
        </w:rPr>
      </w:pPr>
      <w:r w:rsidRPr="004748A2">
        <w:rPr>
          <w:rFonts w:ascii="Times New Roman" w:eastAsia="Times New Roman" w:hAnsi="Times New Roman" w:cs="Times New Roman"/>
          <w:snapToGrid w:val="0"/>
          <w:lang w:eastAsia="pt-BR"/>
        </w:rPr>
        <w:t>Anexo V – Declaração nos termos do Inciso XXXIII do artigo 7º da Constituição Federal;</w:t>
      </w:r>
    </w:p>
    <w:p w:rsidR="002D4F20" w:rsidRPr="004748A2" w:rsidRDefault="002D4F20" w:rsidP="00E44B70">
      <w:pPr>
        <w:widowControl w:val="0"/>
        <w:numPr>
          <w:ilvl w:val="0"/>
          <w:numId w:val="26"/>
        </w:numPr>
        <w:tabs>
          <w:tab w:val="left" w:pos="720"/>
        </w:tabs>
        <w:rPr>
          <w:rFonts w:ascii="Times New Roman" w:eastAsia="Times New Roman" w:hAnsi="Times New Roman" w:cs="Times New Roman"/>
          <w:snapToGrid w:val="0"/>
          <w:lang w:eastAsia="pt-BR"/>
        </w:rPr>
      </w:pPr>
      <w:r w:rsidRPr="004748A2">
        <w:rPr>
          <w:rFonts w:ascii="Times New Roman" w:eastAsia="Times New Roman" w:hAnsi="Times New Roman" w:cs="Times New Roman"/>
          <w:snapToGrid w:val="0"/>
          <w:lang w:eastAsia="pt-BR"/>
        </w:rPr>
        <w:t>Anexo VI – Minuta da Ata de Registro de Preços;</w:t>
      </w:r>
    </w:p>
    <w:p w:rsidR="002D4F20" w:rsidRPr="004748A2" w:rsidRDefault="002D4F20" w:rsidP="00E44B70">
      <w:pPr>
        <w:widowControl w:val="0"/>
        <w:numPr>
          <w:ilvl w:val="0"/>
          <w:numId w:val="26"/>
        </w:numPr>
        <w:tabs>
          <w:tab w:val="left" w:pos="720"/>
        </w:tabs>
        <w:rPr>
          <w:rFonts w:ascii="Times New Roman" w:eastAsia="Times New Roman" w:hAnsi="Times New Roman" w:cs="Times New Roman"/>
          <w:snapToGrid w:val="0"/>
          <w:lang w:eastAsia="pt-BR"/>
        </w:rPr>
      </w:pPr>
      <w:r w:rsidRPr="004748A2">
        <w:rPr>
          <w:rFonts w:ascii="Times New Roman" w:eastAsia="Times New Roman" w:hAnsi="Times New Roman" w:cs="Times New Roman"/>
          <w:snapToGrid w:val="0"/>
          <w:lang w:eastAsia="pt-BR"/>
        </w:rPr>
        <w:t>Anexo VII – Minuta do Contrato;</w:t>
      </w:r>
    </w:p>
    <w:p w:rsidR="002D4F20" w:rsidRPr="004748A2" w:rsidRDefault="006344A2" w:rsidP="00E44B70">
      <w:pPr>
        <w:widowControl w:val="0"/>
        <w:numPr>
          <w:ilvl w:val="0"/>
          <w:numId w:val="26"/>
        </w:numPr>
        <w:tabs>
          <w:tab w:val="left" w:pos="720"/>
        </w:tabs>
        <w:rPr>
          <w:rFonts w:ascii="Times New Roman" w:hAnsi="Times New Roman" w:cs="Times New Roman"/>
        </w:rPr>
      </w:pPr>
      <w:r w:rsidRPr="004748A2">
        <w:rPr>
          <w:rFonts w:ascii="Times New Roman" w:eastAsia="Times New Roman" w:hAnsi="Times New Roman" w:cs="Times New Roman"/>
          <w:snapToGrid w:val="0"/>
          <w:lang w:eastAsia="pt-BR"/>
        </w:rPr>
        <w:t>Anexo VIII – Modelo de Declaração de Enquadramento como Microempr</w:t>
      </w:r>
      <w:r w:rsidR="009279AF" w:rsidRPr="004748A2">
        <w:rPr>
          <w:rFonts w:ascii="Times New Roman" w:eastAsia="Times New Roman" w:hAnsi="Times New Roman" w:cs="Times New Roman"/>
          <w:snapToGrid w:val="0"/>
          <w:lang w:eastAsia="pt-BR"/>
        </w:rPr>
        <w:t>esa ou Empresa de Pequeno Porte.</w:t>
      </w:r>
    </w:p>
    <w:p w:rsidR="002D4F20" w:rsidRPr="004748A2" w:rsidRDefault="002D4F20" w:rsidP="00C2794A">
      <w:pPr>
        <w:keepNext/>
        <w:jc w:val="center"/>
        <w:outlineLvl w:val="0"/>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lastRenderedPageBreak/>
        <w:t xml:space="preserve">PROCESSO ADMINISTRATIVO Nº </w:t>
      </w:r>
      <w:r w:rsidR="001335F0">
        <w:rPr>
          <w:rFonts w:ascii="Times New Roman" w:eastAsia="Times New Roman" w:hAnsi="Times New Roman" w:cs="Times New Roman"/>
          <w:b/>
          <w:lang w:eastAsia="pt-BR"/>
        </w:rPr>
        <w:t>106</w:t>
      </w:r>
      <w:r w:rsidRPr="004748A2">
        <w:rPr>
          <w:rFonts w:ascii="Times New Roman" w:eastAsia="Times New Roman" w:hAnsi="Times New Roman" w:cs="Times New Roman"/>
          <w:b/>
          <w:lang w:eastAsia="pt-BR"/>
        </w:rPr>
        <w:t>/2021</w:t>
      </w:r>
    </w:p>
    <w:p w:rsidR="002D4F20" w:rsidRPr="004748A2" w:rsidRDefault="002D4F20" w:rsidP="00C2794A">
      <w:pPr>
        <w:keepNext/>
        <w:jc w:val="center"/>
        <w:outlineLvl w:val="0"/>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t>PREGÃO PRESENCIAL Nº 0</w:t>
      </w:r>
      <w:r w:rsidR="00B35766">
        <w:rPr>
          <w:rFonts w:ascii="Times New Roman" w:eastAsia="Times New Roman" w:hAnsi="Times New Roman" w:cs="Times New Roman"/>
          <w:b/>
          <w:lang w:eastAsia="pt-BR"/>
        </w:rPr>
        <w:t>3</w:t>
      </w:r>
      <w:r w:rsidR="001335F0">
        <w:rPr>
          <w:rFonts w:ascii="Times New Roman" w:eastAsia="Times New Roman" w:hAnsi="Times New Roman" w:cs="Times New Roman"/>
          <w:b/>
          <w:lang w:eastAsia="pt-BR"/>
        </w:rPr>
        <w:t>3</w:t>
      </w:r>
      <w:r w:rsidRPr="004748A2">
        <w:rPr>
          <w:rFonts w:ascii="Times New Roman" w:eastAsia="Times New Roman" w:hAnsi="Times New Roman" w:cs="Times New Roman"/>
          <w:b/>
          <w:lang w:eastAsia="pt-BR"/>
        </w:rPr>
        <w:t>/2021 - REGISTRO DE PREÇOS</w:t>
      </w:r>
    </w:p>
    <w:p w:rsidR="002D4F20" w:rsidRPr="004748A2" w:rsidRDefault="002D4F20" w:rsidP="00C2794A">
      <w:pPr>
        <w:contextualSpacing/>
        <w:jc w:val="center"/>
        <w:outlineLvl w:val="0"/>
        <w:rPr>
          <w:rFonts w:ascii="Times New Roman" w:eastAsia="Times New Roman" w:hAnsi="Times New Roman" w:cs="Times New Roman"/>
          <w:b/>
          <w:u w:val="single"/>
        </w:rPr>
      </w:pPr>
      <w:r w:rsidRPr="004748A2">
        <w:rPr>
          <w:rFonts w:ascii="Times New Roman" w:eastAsia="Times New Roman" w:hAnsi="Times New Roman" w:cs="Times New Roman"/>
          <w:b/>
          <w:u w:val="single"/>
        </w:rPr>
        <w:t>EDITAL DE LICITAÇÃO</w:t>
      </w:r>
    </w:p>
    <w:p w:rsidR="002D4F20" w:rsidRPr="004748A2" w:rsidRDefault="002D4F20" w:rsidP="00C2794A">
      <w:pPr>
        <w:contextualSpacing/>
        <w:outlineLvl w:val="0"/>
        <w:rPr>
          <w:rFonts w:ascii="Times New Roman" w:eastAsia="Times New Roman" w:hAnsi="Times New Roman" w:cs="Times New Roman"/>
          <w:b/>
        </w:rPr>
      </w:pPr>
    </w:p>
    <w:p w:rsidR="002D4F20" w:rsidRPr="004748A2" w:rsidRDefault="002D4F20" w:rsidP="00360A18">
      <w:pPr>
        <w:spacing w:after="0"/>
        <w:rPr>
          <w:rFonts w:ascii="Times New Roman" w:hAnsi="Times New Roman" w:cs="Times New Roman"/>
        </w:rPr>
      </w:pPr>
      <w:r w:rsidRPr="004748A2">
        <w:rPr>
          <w:rFonts w:ascii="Times New Roman" w:hAnsi="Times New Roman" w:cs="Times New Roman"/>
          <w:bCs/>
        </w:rPr>
        <w:t xml:space="preserve">O </w:t>
      </w:r>
      <w:r w:rsidRPr="004748A2">
        <w:rPr>
          <w:rFonts w:ascii="Times New Roman" w:hAnsi="Times New Roman" w:cs="Times New Roman"/>
          <w:b/>
          <w:bCs/>
        </w:rPr>
        <w:t xml:space="preserve">MUNICÍPIO DE DOIS IRMÃOS DO BURITI-MS, </w:t>
      </w:r>
      <w:r w:rsidRPr="004748A2">
        <w:rPr>
          <w:rFonts w:ascii="Times New Roman" w:hAnsi="Times New Roman" w:cs="Times New Roman"/>
          <w:bCs/>
        </w:rPr>
        <w:t xml:space="preserve">por </w:t>
      </w:r>
      <w:r w:rsidR="001335F0">
        <w:rPr>
          <w:rFonts w:ascii="Times New Roman" w:hAnsi="Times New Roman" w:cs="Times New Roman"/>
          <w:bCs/>
        </w:rPr>
        <w:t>da</w:t>
      </w:r>
      <w:r w:rsidRPr="004748A2">
        <w:rPr>
          <w:rFonts w:ascii="Times New Roman" w:hAnsi="Times New Roman" w:cs="Times New Roman"/>
        </w:rPr>
        <w:t xml:space="preserve"> </w:t>
      </w:r>
      <w:proofErr w:type="spellStart"/>
      <w:r w:rsidRPr="004748A2">
        <w:rPr>
          <w:rFonts w:ascii="Times New Roman" w:hAnsi="Times New Roman" w:cs="Times New Roman"/>
        </w:rPr>
        <w:t>Pregoeira</w:t>
      </w:r>
      <w:proofErr w:type="spellEnd"/>
      <w:r w:rsidRPr="004748A2">
        <w:rPr>
          <w:rFonts w:ascii="Times New Roman" w:hAnsi="Times New Roman" w:cs="Times New Roman"/>
        </w:rPr>
        <w:t xml:space="preserve"> </w:t>
      </w:r>
      <w:r w:rsidR="001335F0">
        <w:rPr>
          <w:rFonts w:ascii="Times New Roman" w:hAnsi="Times New Roman" w:cs="Times New Roman"/>
        </w:rPr>
        <w:t xml:space="preserve">Oficial </w:t>
      </w:r>
      <w:r w:rsidRPr="004748A2">
        <w:rPr>
          <w:rFonts w:ascii="Times New Roman" w:hAnsi="Times New Roman" w:cs="Times New Roman"/>
        </w:rPr>
        <w:t>designad</w:t>
      </w:r>
      <w:r w:rsidR="009279AF" w:rsidRPr="004748A2">
        <w:rPr>
          <w:rFonts w:ascii="Times New Roman" w:hAnsi="Times New Roman" w:cs="Times New Roman"/>
        </w:rPr>
        <w:t>a</w:t>
      </w:r>
      <w:r w:rsidRPr="004748A2">
        <w:rPr>
          <w:rFonts w:ascii="Times New Roman" w:hAnsi="Times New Roman" w:cs="Times New Roman"/>
        </w:rPr>
        <w:t xml:space="preserve"> pela portaria n° </w:t>
      </w:r>
      <w:r w:rsidR="009279AF" w:rsidRPr="004748A2">
        <w:rPr>
          <w:rFonts w:ascii="Times New Roman" w:hAnsi="Times New Roman" w:cs="Times New Roman"/>
        </w:rPr>
        <w:t>118/2021 de 07</w:t>
      </w:r>
      <w:r w:rsidRPr="004748A2">
        <w:rPr>
          <w:rFonts w:ascii="Times New Roman" w:hAnsi="Times New Roman" w:cs="Times New Roman"/>
        </w:rPr>
        <w:t xml:space="preserve"> de </w:t>
      </w:r>
      <w:r w:rsidR="009279AF" w:rsidRPr="004748A2">
        <w:rPr>
          <w:rFonts w:ascii="Times New Roman" w:hAnsi="Times New Roman" w:cs="Times New Roman"/>
        </w:rPr>
        <w:t>maio</w:t>
      </w:r>
      <w:r w:rsidRPr="004748A2">
        <w:rPr>
          <w:rFonts w:ascii="Times New Roman" w:hAnsi="Times New Roman" w:cs="Times New Roman"/>
        </w:rPr>
        <w:t xml:space="preserve"> de 2021, publicado no Diário Oficial Eletrônico de Dois Irmãos do Buriti/MS no dia </w:t>
      </w:r>
      <w:r w:rsidR="009279AF" w:rsidRPr="004748A2">
        <w:rPr>
          <w:rFonts w:ascii="Times New Roman" w:hAnsi="Times New Roman" w:cs="Times New Roman"/>
        </w:rPr>
        <w:t>14</w:t>
      </w:r>
      <w:r w:rsidRPr="004748A2">
        <w:rPr>
          <w:rFonts w:ascii="Times New Roman" w:hAnsi="Times New Roman" w:cs="Times New Roman"/>
        </w:rPr>
        <w:t xml:space="preserve"> de </w:t>
      </w:r>
      <w:r w:rsidR="009279AF" w:rsidRPr="004748A2">
        <w:rPr>
          <w:rFonts w:ascii="Times New Roman" w:hAnsi="Times New Roman" w:cs="Times New Roman"/>
        </w:rPr>
        <w:t>maio</w:t>
      </w:r>
      <w:r w:rsidRPr="004748A2">
        <w:rPr>
          <w:rFonts w:ascii="Times New Roman" w:hAnsi="Times New Roman" w:cs="Times New Roman"/>
        </w:rPr>
        <w:t xml:space="preserve"> de 2021, edição 0</w:t>
      </w:r>
      <w:r w:rsidR="009279AF" w:rsidRPr="004748A2">
        <w:rPr>
          <w:rFonts w:ascii="Times New Roman" w:hAnsi="Times New Roman" w:cs="Times New Roman"/>
        </w:rPr>
        <w:t>551</w:t>
      </w:r>
      <w:r w:rsidRPr="004748A2">
        <w:rPr>
          <w:rFonts w:ascii="Times New Roman" w:hAnsi="Times New Roman" w:cs="Times New Roman"/>
        </w:rPr>
        <w:t>/2021, torna público, para conhecimento dos interessados, que realizará licitação na modalidade PREGÃO P</w:t>
      </w:r>
      <w:r w:rsidR="00B35766">
        <w:rPr>
          <w:rFonts w:ascii="Times New Roman" w:hAnsi="Times New Roman" w:cs="Times New Roman"/>
        </w:rPr>
        <w:t>RESENCIAL, tipo menor preço</w:t>
      </w:r>
      <w:r w:rsidRPr="004748A2">
        <w:rPr>
          <w:rFonts w:ascii="Times New Roman" w:hAnsi="Times New Roman" w:cs="Times New Roman"/>
        </w:rPr>
        <w:t>, conforme descrito neste Edital e seus Anexos.</w:t>
      </w:r>
    </w:p>
    <w:p w:rsidR="002D4F20" w:rsidRPr="004748A2" w:rsidRDefault="002D4F20" w:rsidP="00360A18">
      <w:pPr>
        <w:spacing w:after="0"/>
        <w:rPr>
          <w:rFonts w:ascii="Times New Roman" w:hAnsi="Times New Roman" w:cs="Times New Roman"/>
        </w:rPr>
      </w:pPr>
      <w:r w:rsidRPr="004748A2">
        <w:rPr>
          <w:rFonts w:ascii="Times New Roman" w:hAnsi="Times New Roman" w:cs="Times New Roman"/>
        </w:rPr>
        <w:t>A sessão de processamento do Pregão acontecerá na sala de reuniões do Município de Dois Irmãos do Buriti/MS, situada na Avenida Re</w:t>
      </w:r>
      <w:r w:rsidR="006344A2" w:rsidRPr="004748A2">
        <w:rPr>
          <w:rFonts w:ascii="Times New Roman" w:hAnsi="Times New Roman" w:cs="Times New Roman"/>
        </w:rPr>
        <w:t xml:space="preserve">ginaldo Lemes da Silva, no dia </w:t>
      </w:r>
      <w:r w:rsidR="00A91DD4">
        <w:rPr>
          <w:rFonts w:ascii="Times New Roman" w:hAnsi="Times New Roman" w:cs="Times New Roman"/>
        </w:rPr>
        <w:t>30</w:t>
      </w:r>
      <w:r w:rsidR="006344A2" w:rsidRPr="004748A2">
        <w:rPr>
          <w:rFonts w:ascii="Times New Roman" w:hAnsi="Times New Roman" w:cs="Times New Roman"/>
        </w:rPr>
        <w:t xml:space="preserve"> </w:t>
      </w:r>
      <w:r w:rsidRPr="004748A2">
        <w:rPr>
          <w:rFonts w:ascii="Times New Roman" w:hAnsi="Times New Roman" w:cs="Times New Roman"/>
        </w:rPr>
        <w:t xml:space="preserve">de </w:t>
      </w:r>
      <w:r w:rsidR="0020100C">
        <w:rPr>
          <w:rFonts w:ascii="Times New Roman" w:hAnsi="Times New Roman" w:cs="Times New Roman"/>
        </w:rPr>
        <w:t>julho</w:t>
      </w:r>
      <w:r w:rsidRPr="004748A2">
        <w:rPr>
          <w:rFonts w:ascii="Times New Roman" w:hAnsi="Times New Roman" w:cs="Times New Roman"/>
        </w:rPr>
        <w:t xml:space="preserve"> de 2021, às 08 horas, na cidade de Dois Irmãos do Buriti/MS. </w:t>
      </w:r>
    </w:p>
    <w:p w:rsidR="002D4F20" w:rsidRPr="004748A2" w:rsidRDefault="002D4F20" w:rsidP="00E44B70">
      <w:pPr>
        <w:pStyle w:val="PargrafodaLista"/>
        <w:numPr>
          <w:ilvl w:val="0"/>
          <w:numId w:val="4"/>
        </w:numPr>
        <w:pBdr>
          <w:top w:val="single" w:sz="4" w:space="1" w:color="auto"/>
          <w:bottom w:val="single" w:sz="4" w:space="1" w:color="auto"/>
        </w:pBdr>
        <w:shd w:val="pct10" w:color="auto" w:fill="auto"/>
        <w:tabs>
          <w:tab w:val="left" w:pos="426"/>
        </w:tabs>
        <w:autoSpaceDE w:val="0"/>
        <w:autoSpaceDN w:val="0"/>
        <w:adjustRightInd w:val="0"/>
        <w:spacing w:after="120"/>
        <w:rPr>
          <w:rFonts w:ascii="Times New Roman" w:hAnsi="Times New Roman"/>
          <w:b/>
          <w:bCs/>
          <w:sz w:val="22"/>
          <w:szCs w:val="22"/>
        </w:rPr>
      </w:pPr>
      <w:r w:rsidRPr="004748A2">
        <w:rPr>
          <w:rFonts w:ascii="Times New Roman" w:hAnsi="Times New Roman"/>
          <w:b/>
          <w:bCs/>
          <w:sz w:val="22"/>
          <w:szCs w:val="22"/>
        </w:rPr>
        <w:t>DA REGÊNCIA LEGAL</w:t>
      </w:r>
    </w:p>
    <w:p w:rsidR="002D4F20" w:rsidRPr="004748A2" w:rsidRDefault="002D4F20" w:rsidP="00360A18">
      <w:pPr>
        <w:pStyle w:val="PargrafodaLista"/>
        <w:numPr>
          <w:ilvl w:val="1"/>
          <w:numId w:val="4"/>
        </w:numPr>
        <w:tabs>
          <w:tab w:val="left" w:pos="426"/>
        </w:tabs>
        <w:autoSpaceDE w:val="0"/>
        <w:autoSpaceDN w:val="0"/>
        <w:adjustRightInd w:val="0"/>
        <w:spacing w:after="120"/>
        <w:ind w:left="0" w:firstLine="0"/>
        <w:rPr>
          <w:rFonts w:ascii="Times New Roman" w:hAnsi="Times New Roman"/>
          <w:bCs/>
          <w:sz w:val="22"/>
          <w:szCs w:val="22"/>
        </w:rPr>
      </w:pPr>
      <w:r w:rsidRPr="004748A2">
        <w:rPr>
          <w:rFonts w:ascii="Times New Roman" w:hAnsi="Times New Roman"/>
          <w:bCs/>
          <w:sz w:val="22"/>
          <w:szCs w:val="22"/>
        </w:rPr>
        <w:t>Lei Federal nº 8.666/93 e alterações;</w:t>
      </w:r>
    </w:p>
    <w:p w:rsidR="006344A2" w:rsidRPr="004748A2" w:rsidRDefault="002D4F20" w:rsidP="00360A18">
      <w:pPr>
        <w:pStyle w:val="PargrafodaLista"/>
        <w:numPr>
          <w:ilvl w:val="1"/>
          <w:numId w:val="4"/>
        </w:numPr>
        <w:tabs>
          <w:tab w:val="left" w:pos="426"/>
        </w:tabs>
        <w:autoSpaceDE w:val="0"/>
        <w:autoSpaceDN w:val="0"/>
        <w:adjustRightInd w:val="0"/>
        <w:spacing w:after="120"/>
        <w:ind w:left="0" w:firstLine="0"/>
        <w:rPr>
          <w:rFonts w:ascii="Times New Roman" w:hAnsi="Times New Roman"/>
          <w:bCs/>
          <w:sz w:val="22"/>
          <w:szCs w:val="22"/>
        </w:rPr>
      </w:pPr>
      <w:r w:rsidRPr="004748A2">
        <w:rPr>
          <w:rFonts w:ascii="Times New Roman" w:hAnsi="Times New Roman"/>
          <w:bCs/>
          <w:sz w:val="22"/>
          <w:szCs w:val="22"/>
        </w:rPr>
        <w:t>Lei Federal nº 10.520/02;</w:t>
      </w:r>
    </w:p>
    <w:p w:rsidR="002D4F20" w:rsidRPr="004748A2" w:rsidRDefault="002D4F20" w:rsidP="00360A18">
      <w:pPr>
        <w:pStyle w:val="PargrafodaLista"/>
        <w:numPr>
          <w:ilvl w:val="1"/>
          <w:numId w:val="4"/>
        </w:numPr>
        <w:tabs>
          <w:tab w:val="left" w:pos="426"/>
        </w:tabs>
        <w:autoSpaceDE w:val="0"/>
        <w:autoSpaceDN w:val="0"/>
        <w:adjustRightInd w:val="0"/>
        <w:spacing w:after="120"/>
        <w:ind w:left="0" w:firstLine="0"/>
        <w:rPr>
          <w:rFonts w:ascii="Times New Roman" w:hAnsi="Times New Roman"/>
          <w:bCs/>
          <w:sz w:val="22"/>
          <w:szCs w:val="22"/>
        </w:rPr>
      </w:pPr>
      <w:r w:rsidRPr="004748A2">
        <w:rPr>
          <w:rFonts w:ascii="Times New Roman" w:hAnsi="Times New Roman"/>
          <w:bCs/>
          <w:sz w:val="22"/>
          <w:szCs w:val="22"/>
        </w:rPr>
        <w:t>Lei Federal n° 8.078/90 – Código de Defesa do Consumidor;</w:t>
      </w:r>
    </w:p>
    <w:p w:rsidR="002D4F20" w:rsidRPr="004748A2" w:rsidRDefault="002D4F20" w:rsidP="00360A18">
      <w:pPr>
        <w:pStyle w:val="PargrafodaLista"/>
        <w:numPr>
          <w:ilvl w:val="1"/>
          <w:numId w:val="4"/>
        </w:numPr>
        <w:tabs>
          <w:tab w:val="left" w:pos="426"/>
        </w:tabs>
        <w:autoSpaceDE w:val="0"/>
        <w:autoSpaceDN w:val="0"/>
        <w:adjustRightInd w:val="0"/>
        <w:spacing w:after="120"/>
        <w:ind w:left="0" w:firstLine="0"/>
        <w:rPr>
          <w:rFonts w:ascii="Times New Roman" w:hAnsi="Times New Roman"/>
          <w:bCs/>
          <w:sz w:val="22"/>
          <w:szCs w:val="22"/>
        </w:rPr>
      </w:pPr>
      <w:r w:rsidRPr="004748A2">
        <w:rPr>
          <w:rFonts w:ascii="Times New Roman" w:hAnsi="Times New Roman"/>
          <w:bCs/>
          <w:sz w:val="22"/>
          <w:szCs w:val="22"/>
        </w:rPr>
        <w:t>Lei Complementar nº 123/06</w:t>
      </w:r>
      <w:r w:rsidR="006344A2" w:rsidRPr="004748A2">
        <w:rPr>
          <w:rFonts w:ascii="Times New Roman" w:hAnsi="Times New Roman"/>
          <w:bCs/>
          <w:sz w:val="22"/>
          <w:szCs w:val="22"/>
        </w:rPr>
        <w:t>;</w:t>
      </w:r>
    </w:p>
    <w:p w:rsidR="002D4F20" w:rsidRPr="004748A2" w:rsidRDefault="002D4F20" w:rsidP="00360A18">
      <w:pPr>
        <w:pStyle w:val="PargrafodaLista"/>
        <w:numPr>
          <w:ilvl w:val="1"/>
          <w:numId w:val="4"/>
        </w:numPr>
        <w:tabs>
          <w:tab w:val="left" w:pos="426"/>
        </w:tabs>
        <w:autoSpaceDE w:val="0"/>
        <w:autoSpaceDN w:val="0"/>
        <w:adjustRightInd w:val="0"/>
        <w:spacing w:after="120"/>
        <w:ind w:left="0" w:firstLine="0"/>
        <w:rPr>
          <w:rFonts w:ascii="Times New Roman" w:hAnsi="Times New Roman"/>
          <w:bCs/>
          <w:sz w:val="22"/>
          <w:szCs w:val="22"/>
        </w:rPr>
      </w:pPr>
      <w:r w:rsidRPr="004748A2">
        <w:rPr>
          <w:rFonts w:ascii="Times New Roman" w:hAnsi="Times New Roman"/>
          <w:bCs/>
          <w:sz w:val="22"/>
          <w:szCs w:val="22"/>
        </w:rPr>
        <w:t>Decreto Municipal nº 183/2009;</w:t>
      </w:r>
    </w:p>
    <w:p w:rsidR="002D4F20" w:rsidRPr="004748A2" w:rsidRDefault="002D4F20" w:rsidP="00360A18">
      <w:pPr>
        <w:pStyle w:val="PargrafodaLista"/>
        <w:numPr>
          <w:ilvl w:val="1"/>
          <w:numId w:val="4"/>
        </w:numPr>
        <w:tabs>
          <w:tab w:val="left" w:pos="426"/>
        </w:tabs>
        <w:autoSpaceDE w:val="0"/>
        <w:autoSpaceDN w:val="0"/>
        <w:adjustRightInd w:val="0"/>
        <w:spacing w:after="120"/>
        <w:ind w:left="0" w:firstLine="0"/>
        <w:rPr>
          <w:rFonts w:ascii="Times New Roman" w:hAnsi="Times New Roman"/>
          <w:bCs/>
          <w:sz w:val="22"/>
          <w:szCs w:val="22"/>
        </w:rPr>
      </w:pPr>
      <w:r w:rsidRPr="004748A2">
        <w:rPr>
          <w:rFonts w:ascii="Times New Roman" w:hAnsi="Times New Roman"/>
          <w:bCs/>
          <w:sz w:val="22"/>
          <w:szCs w:val="22"/>
        </w:rPr>
        <w:t>Decreto Municipal nº 184/2009;</w:t>
      </w:r>
    </w:p>
    <w:p w:rsidR="002D4F20" w:rsidRPr="004748A2" w:rsidRDefault="002D4F20" w:rsidP="00360A18">
      <w:pPr>
        <w:pStyle w:val="PargrafodaLista"/>
        <w:numPr>
          <w:ilvl w:val="1"/>
          <w:numId w:val="4"/>
        </w:numPr>
        <w:tabs>
          <w:tab w:val="left" w:pos="426"/>
        </w:tabs>
        <w:autoSpaceDE w:val="0"/>
        <w:autoSpaceDN w:val="0"/>
        <w:adjustRightInd w:val="0"/>
        <w:spacing w:after="120"/>
        <w:ind w:left="0" w:firstLine="0"/>
        <w:rPr>
          <w:rFonts w:ascii="Times New Roman" w:hAnsi="Times New Roman"/>
          <w:bCs/>
          <w:sz w:val="22"/>
          <w:szCs w:val="22"/>
        </w:rPr>
      </w:pPr>
      <w:r w:rsidRPr="004748A2">
        <w:rPr>
          <w:rFonts w:ascii="Times New Roman" w:hAnsi="Times New Roman"/>
          <w:bCs/>
          <w:sz w:val="22"/>
          <w:szCs w:val="22"/>
        </w:rPr>
        <w:t>Resoluções do TCE/MS;</w:t>
      </w:r>
    </w:p>
    <w:p w:rsidR="002D4F20" w:rsidRPr="004748A2" w:rsidRDefault="002D4F20" w:rsidP="00360A18">
      <w:pPr>
        <w:pStyle w:val="PargrafodaLista"/>
        <w:numPr>
          <w:ilvl w:val="1"/>
          <w:numId w:val="4"/>
        </w:numPr>
        <w:tabs>
          <w:tab w:val="left" w:pos="426"/>
        </w:tabs>
        <w:autoSpaceDE w:val="0"/>
        <w:autoSpaceDN w:val="0"/>
        <w:adjustRightInd w:val="0"/>
        <w:spacing w:after="120"/>
        <w:ind w:left="0" w:firstLine="0"/>
        <w:rPr>
          <w:rFonts w:ascii="Times New Roman" w:hAnsi="Times New Roman"/>
          <w:bCs/>
          <w:sz w:val="22"/>
          <w:szCs w:val="22"/>
        </w:rPr>
      </w:pPr>
      <w:r w:rsidRPr="004748A2">
        <w:rPr>
          <w:rFonts w:ascii="Times New Roman" w:hAnsi="Times New Roman"/>
          <w:bCs/>
          <w:sz w:val="22"/>
          <w:szCs w:val="22"/>
        </w:rPr>
        <w:t>Demais disposições contidas neste Edital.</w:t>
      </w:r>
    </w:p>
    <w:p w:rsidR="006344A2" w:rsidRPr="00722B5C" w:rsidRDefault="006344A2" w:rsidP="00C2794A">
      <w:pPr>
        <w:pStyle w:val="PargrafodaLista"/>
        <w:tabs>
          <w:tab w:val="left" w:pos="426"/>
        </w:tabs>
        <w:autoSpaceDE w:val="0"/>
        <w:autoSpaceDN w:val="0"/>
        <w:adjustRightInd w:val="0"/>
        <w:spacing w:after="120"/>
        <w:ind w:left="788"/>
        <w:rPr>
          <w:rFonts w:ascii="Times New Roman" w:hAnsi="Times New Roman"/>
          <w:bCs/>
          <w:sz w:val="10"/>
          <w:szCs w:val="10"/>
        </w:rPr>
      </w:pPr>
    </w:p>
    <w:p w:rsidR="002D4F20" w:rsidRPr="004748A2" w:rsidRDefault="002D4F20" w:rsidP="00E44B70">
      <w:pPr>
        <w:pStyle w:val="PargrafodaLista"/>
        <w:numPr>
          <w:ilvl w:val="0"/>
          <w:numId w:val="4"/>
        </w:numPr>
        <w:pBdr>
          <w:top w:val="single" w:sz="4" w:space="1" w:color="auto"/>
          <w:bottom w:val="single" w:sz="4" w:space="1" w:color="auto"/>
        </w:pBdr>
        <w:shd w:val="pct10" w:color="auto" w:fill="auto"/>
        <w:tabs>
          <w:tab w:val="left" w:pos="426"/>
        </w:tabs>
        <w:autoSpaceDE w:val="0"/>
        <w:autoSpaceDN w:val="0"/>
        <w:adjustRightInd w:val="0"/>
        <w:spacing w:after="120"/>
        <w:rPr>
          <w:rFonts w:ascii="Times New Roman" w:hAnsi="Times New Roman"/>
          <w:b/>
          <w:sz w:val="22"/>
          <w:szCs w:val="22"/>
        </w:rPr>
      </w:pPr>
      <w:r w:rsidRPr="004748A2">
        <w:rPr>
          <w:rFonts w:ascii="Times New Roman" w:hAnsi="Times New Roman"/>
          <w:b/>
          <w:sz w:val="22"/>
          <w:szCs w:val="22"/>
        </w:rPr>
        <w:t>DO OBJETO</w:t>
      </w:r>
    </w:p>
    <w:p w:rsidR="00FC6C36" w:rsidRPr="004748A2" w:rsidRDefault="00FC6C36" w:rsidP="00FC6C36">
      <w:pPr>
        <w:pStyle w:val="PargrafodaLista"/>
        <w:numPr>
          <w:ilvl w:val="1"/>
          <w:numId w:val="4"/>
        </w:numPr>
        <w:tabs>
          <w:tab w:val="left" w:pos="851"/>
        </w:tabs>
        <w:ind w:left="0" w:firstLine="0"/>
        <w:rPr>
          <w:rFonts w:ascii="Times New Roman" w:hAnsi="Times New Roman"/>
          <w:sz w:val="22"/>
          <w:szCs w:val="22"/>
        </w:rPr>
      </w:pPr>
      <w:r w:rsidRPr="004748A2">
        <w:rPr>
          <w:rFonts w:ascii="Times New Roman" w:hAnsi="Times New Roman"/>
          <w:sz w:val="22"/>
          <w:szCs w:val="22"/>
        </w:rPr>
        <w:t xml:space="preserve">A presente licitação tem por objeto o Registro de Preços </w:t>
      </w:r>
      <w:r w:rsidR="00B35766">
        <w:rPr>
          <w:rFonts w:ascii="Times New Roman" w:hAnsi="Times New Roman"/>
          <w:sz w:val="22"/>
          <w:szCs w:val="22"/>
        </w:rPr>
        <w:t>para</w:t>
      </w:r>
      <w:r w:rsidR="00B35766" w:rsidRPr="00B35766">
        <w:rPr>
          <w:rFonts w:ascii="Times New Roman" w:hAnsi="Times New Roman"/>
          <w:sz w:val="22"/>
          <w:szCs w:val="22"/>
        </w:rPr>
        <w:t xml:space="preserve"> </w:t>
      </w:r>
      <w:r w:rsidR="00091DF8" w:rsidRPr="00091DF8">
        <w:rPr>
          <w:rFonts w:ascii="Times New Roman" w:hAnsi="Times New Roman"/>
          <w:sz w:val="22"/>
          <w:szCs w:val="22"/>
        </w:rPr>
        <w:t>a prestação de serviços de armazenamento em contêineres, transporte e destinação final de resíduos sólidos domiciliar e comercial, do município de Dois Irmãos Do Buriti/MS, pelo período de 12 (doze) meses</w:t>
      </w:r>
      <w:r w:rsidR="00B35766">
        <w:rPr>
          <w:rFonts w:ascii="Times New Roman" w:hAnsi="Times New Roman"/>
          <w:sz w:val="22"/>
          <w:szCs w:val="22"/>
        </w:rPr>
        <w:t>,</w:t>
      </w:r>
      <w:r w:rsidR="00B35766" w:rsidRPr="00B35766">
        <w:rPr>
          <w:rFonts w:ascii="Times New Roman" w:hAnsi="Times New Roman"/>
          <w:sz w:val="22"/>
          <w:szCs w:val="22"/>
        </w:rPr>
        <w:t xml:space="preserve"> </w:t>
      </w:r>
      <w:r w:rsidRPr="004748A2">
        <w:rPr>
          <w:rFonts w:ascii="Times New Roman" w:hAnsi="Times New Roman"/>
          <w:sz w:val="22"/>
          <w:szCs w:val="22"/>
        </w:rPr>
        <w:t>conforme quantitativo e demais especificações contidas no Termo Referencial – Anexo I – do Edital.</w:t>
      </w:r>
    </w:p>
    <w:p w:rsidR="002D4F20" w:rsidRPr="004748A2" w:rsidRDefault="002D4F20" w:rsidP="00360A18">
      <w:pPr>
        <w:pStyle w:val="PargrafodaLista"/>
        <w:numPr>
          <w:ilvl w:val="1"/>
          <w:numId w:val="4"/>
        </w:numPr>
        <w:tabs>
          <w:tab w:val="left" w:pos="426"/>
        </w:tabs>
        <w:autoSpaceDE w:val="0"/>
        <w:autoSpaceDN w:val="0"/>
        <w:adjustRightInd w:val="0"/>
        <w:ind w:left="0" w:firstLine="0"/>
        <w:rPr>
          <w:rFonts w:ascii="Times New Roman" w:hAnsi="Times New Roman"/>
          <w:sz w:val="22"/>
          <w:szCs w:val="22"/>
        </w:rPr>
      </w:pPr>
      <w:r w:rsidRPr="004748A2">
        <w:rPr>
          <w:rFonts w:ascii="Times New Roman" w:hAnsi="Times New Roman"/>
          <w:sz w:val="22"/>
          <w:szCs w:val="22"/>
        </w:rPr>
        <w:t>O Registro de Preços será formalizado por intermédio da Ata de Registro de Preços, na forma do Anexo VI, nas condições previstas neste edital.</w:t>
      </w:r>
    </w:p>
    <w:p w:rsidR="002D4F20" w:rsidRPr="004748A2" w:rsidRDefault="002D4F20" w:rsidP="00360A18">
      <w:pPr>
        <w:pStyle w:val="PargrafodaLista"/>
        <w:numPr>
          <w:ilvl w:val="1"/>
          <w:numId w:val="4"/>
        </w:numPr>
        <w:tabs>
          <w:tab w:val="left" w:pos="426"/>
        </w:tabs>
        <w:autoSpaceDE w:val="0"/>
        <w:autoSpaceDN w:val="0"/>
        <w:adjustRightInd w:val="0"/>
        <w:ind w:left="0" w:firstLine="0"/>
        <w:rPr>
          <w:rFonts w:ascii="Times New Roman" w:hAnsi="Times New Roman"/>
          <w:sz w:val="22"/>
          <w:szCs w:val="22"/>
        </w:rPr>
      </w:pPr>
      <w:r w:rsidRPr="004748A2">
        <w:rPr>
          <w:rFonts w:ascii="Times New Roman" w:hAnsi="Times New Roman"/>
          <w:sz w:val="22"/>
          <w:szCs w:val="22"/>
        </w:rPr>
        <w:t>A quantidade constante do Anexo II é para efeito de registro por unidade de preço.</w:t>
      </w:r>
    </w:p>
    <w:p w:rsidR="002D4F20" w:rsidRPr="004748A2" w:rsidRDefault="002D4F20" w:rsidP="00360A18">
      <w:pPr>
        <w:pStyle w:val="PargrafodaLista"/>
        <w:numPr>
          <w:ilvl w:val="1"/>
          <w:numId w:val="4"/>
        </w:numPr>
        <w:tabs>
          <w:tab w:val="left" w:pos="426"/>
        </w:tabs>
        <w:autoSpaceDE w:val="0"/>
        <w:autoSpaceDN w:val="0"/>
        <w:adjustRightInd w:val="0"/>
        <w:ind w:left="0" w:firstLine="0"/>
        <w:rPr>
          <w:rFonts w:ascii="Times New Roman" w:hAnsi="Times New Roman"/>
          <w:sz w:val="22"/>
          <w:szCs w:val="22"/>
        </w:rPr>
      </w:pPr>
      <w:r w:rsidRPr="004748A2">
        <w:rPr>
          <w:rFonts w:ascii="Times New Roman" w:hAnsi="Times New Roman"/>
          <w:sz w:val="22"/>
          <w:szCs w:val="22"/>
        </w:rPr>
        <w:t xml:space="preserve">Os preços </w:t>
      </w:r>
      <w:r w:rsidR="00C10965" w:rsidRPr="004748A2">
        <w:rPr>
          <w:rFonts w:ascii="Times New Roman" w:hAnsi="Times New Roman"/>
          <w:bCs/>
          <w:szCs w:val="24"/>
        </w:rPr>
        <w:t>registrados neste procedimento terão validade de 12 (doze) meses, a partir da data de publicação da Ata de Registro de Preços, vedada a prorrogação da mesma.</w:t>
      </w:r>
    </w:p>
    <w:p w:rsidR="00C10965" w:rsidRPr="00722B5C" w:rsidRDefault="00C10965" w:rsidP="00360A18">
      <w:pPr>
        <w:pStyle w:val="PargrafodaLista"/>
        <w:tabs>
          <w:tab w:val="left" w:pos="426"/>
        </w:tabs>
        <w:autoSpaceDE w:val="0"/>
        <w:autoSpaceDN w:val="0"/>
        <w:adjustRightInd w:val="0"/>
        <w:ind w:left="788"/>
        <w:rPr>
          <w:rFonts w:ascii="Times New Roman" w:hAnsi="Times New Roman"/>
          <w:sz w:val="10"/>
          <w:szCs w:val="10"/>
          <w:highlight w:val="yellow"/>
        </w:rPr>
      </w:pPr>
    </w:p>
    <w:p w:rsidR="002B5337" w:rsidRPr="004748A2" w:rsidRDefault="002D4F20" w:rsidP="00E44B70">
      <w:pPr>
        <w:pStyle w:val="PargrafodaLista"/>
        <w:numPr>
          <w:ilvl w:val="0"/>
          <w:numId w:val="4"/>
        </w:numPr>
        <w:pBdr>
          <w:top w:val="single" w:sz="4" w:space="1" w:color="auto"/>
          <w:bottom w:val="single" w:sz="4" w:space="1" w:color="auto"/>
        </w:pBdr>
        <w:shd w:val="pct10" w:color="auto" w:fill="auto"/>
        <w:tabs>
          <w:tab w:val="left" w:pos="426"/>
        </w:tabs>
        <w:autoSpaceDE w:val="0"/>
        <w:autoSpaceDN w:val="0"/>
        <w:adjustRightInd w:val="0"/>
        <w:spacing w:after="120"/>
        <w:rPr>
          <w:rFonts w:ascii="Times New Roman" w:hAnsi="Times New Roman"/>
          <w:b/>
          <w:sz w:val="22"/>
          <w:szCs w:val="22"/>
        </w:rPr>
      </w:pPr>
      <w:r w:rsidRPr="004748A2">
        <w:rPr>
          <w:rFonts w:ascii="Times New Roman" w:hAnsi="Times New Roman"/>
          <w:b/>
          <w:sz w:val="22"/>
          <w:szCs w:val="22"/>
        </w:rPr>
        <w:t>DAS CONDIÇÕES DE PARTICIPAÇÃO</w:t>
      </w:r>
    </w:p>
    <w:p w:rsidR="002D4F20" w:rsidRPr="004748A2" w:rsidRDefault="002D4F20" w:rsidP="00360A18">
      <w:pPr>
        <w:pStyle w:val="PargrafodaLista"/>
        <w:numPr>
          <w:ilvl w:val="1"/>
          <w:numId w:val="4"/>
        </w:numPr>
        <w:tabs>
          <w:tab w:val="left" w:pos="426"/>
        </w:tabs>
        <w:autoSpaceDE w:val="0"/>
        <w:autoSpaceDN w:val="0"/>
        <w:adjustRightInd w:val="0"/>
        <w:spacing w:after="120"/>
        <w:ind w:left="0" w:firstLine="0"/>
        <w:rPr>
          <w:rFonts w:ascii="Times New Roman" w:hAnsi="Times New Roman"/>
          <w:b/>
          <w:bCs/>
          <w:sz w:val="22"/>
          <w:szCs w:val="22"/>
        </w:rPr>
      </w:pPr>
      <w:r w:rsidRPr="004748A2">
        <w:rPr>
          <w:rFonts w:ascii="Times New Roman" w:hAnsi="Times New Roman"/>
          <w:bCs/>
          <w:sz w:val="22"/>
          <w:szCs w:val="22"/>
        </w:rPr>
        <w:t xml:space="preserve">Poderão concorrer neste </w:t>
      </w:r>
      <w:r w:rsidRPr="004748A2">
        <w:rPr>
          <w:rFonts w:ascii="Times New Roman" w:hAnsi="Times New Roman"/>
          <w:b/>
          <w:bCs/>
          <w:sz w:val="22"/>
          <w:szCs w:val="22"/>
        </w:rPr>
        <w:t xml:space="preserve">Pregão, </w:t>
      </w:r>
      <w:r w:rsidRPr="004748A2">
        <w:rPr>
          <w:rFonts w:ascii="Times New Roman" w:hAnsi="Times New Roman"/>
          <w:bCs/>
          <w:sz w:val="22"/>
          <w:szCs w:val="22"/>
        </w:rPr>
        <w:t>as empresas que</w:t>
      </w:r>
      <w:r w:rsidRPr="004748A2">
        <w:rPr>
          <w:rFonts w:ascii="Times New Roman" w:hAnsi="Times New Roman"/>
          <w:b/>
          <w:bCs/>
          <w:sz w:val="22"/>
          <w:szCs w:val="22"/>
        </w:rPr>
        <w:t xml:space="preserve">: </w:t>
      </w:r>
    </w:p>
    <w:p w:rsidR="002D4F20" w:rsidRPr="004748A2" w:rsidRDefault="002D4F20" w:rsidP="00E44B70">
      <w:pPr>
        <w:pStyle w:val="PargrafodaLista"/>
        <w:numPr>
          <w:ilvl w:val="2"/>
          <w:numId w:val="4"/>
        </w:numPr>
        <w:tabs>
          <w:tab w:val="left" w:pos="426"/>
        </w:tabs>
        <w:autoSpaceDE w:val="0"/>
        <w:autoSpaceDN w:val="0"/>
        <w:adjustRightInd w:val="0"/>
        <w:spacing w:after="120"/>
        <w:rPr>
          <w:rFonts w:ascii="Times New Roman" w:hAnsi="Times New Roman"/>
          <w:b/>
          <w:bCs/>
          <w:sz w:val="22"/>
          <w:szCs w:val="22"/>
        </w:rPr>
      </w:pPr>
      <w:r w:rsidRPr="004748A2">
        <w:rPr>
          <w:rFonts w:ascii="Times New Roman" w:eastAsia="Calibri" w:hAnsi="Times New Roman"/>
          <w:spacing w:val="-4"/>
          <w:sz w:val="22"/>
          <w:szCs w:val="22"/>
        </w:rPr>
        <w:t>D</w:t>
      </w:r>
      <w:r w:rsidRPr="004748A2">
        <w:rPr>
          <w:rFonts w:ascii="Times New Roman" w:hAnsi="Times New Roman"/>
          <w:spacing w:val="-4"/>
          <w:sz w:val="22"/>
          <w:szCs w:val="22"/>
        </w:rPr>
        <w:t>etenha</w:t>
      </w:r>
      <w:r w:rsidR="00FC6C36" w:rsidRPr="004748A2">
        <w:rPr>
          <w:rFonts w:ascii="Times New Roman" w:hAnsi="Times New Roman"/>
          <w:spacing w:val="-4"/>
          <w:sz w:val="22"/>
          <w:szCs w:val="22"/>
        </w:rPr>
        <w:t>m</w:t>
      </w:r>
      <w:r w:rsidRPr="004748A2">
        <w:rPr>
          <w:rFonts w:ascii="Times New Roman" w:hAnsi="Times New Roman"/>
          <w:spacing w:val="-4"/>
          <w:sz w:val="22"/>
          <w:szCs w:val="22"/>
        </w:rPr>
        <w:t xml:space="preserve"> atividade pertinente e compatível com o objeto deste Pregão;</w:t>
      </w:r>
    </w:p>
    <w:p w:rsidR="002D4F20" w:rsidRPr="004748A2" w:rsidRDefault="002D4F20" w:rsidP="00E44B70">
      <w:pPr>
        <w:pStyle w:val="PargrafodaLista"/>
        <w:numPr>
          <w:ilvl w:val="2"/>
          <w:numId w:val="4"/>
        </w:numPr>
        <w:tabs>
          <w:tab w:val="left" w:pos="426"/>
        </w:tabs>
        <w:autoSpaceDE w:val="0"/>
        <w:autoSpaceDN w:val="0"/>
        <w:adjustRightInd w:val="0"/>
        <w:spacing w:after="120"/>
        <w:rPr>
          <w:rFonts w:ascii="Times New Roman" w:hAnsi="Times New Roman"/>
          <w:spacing w:val="-4"/>
          <w:sz w:val="22"/>
          <w:szCs w:val="22"/>
        </w:rPr>
      </w:pPr>
      <w:r w:rsidRPr="004748A2">
        <w:rPr>
          <w:rFonts w:ascii="Times New Roman" w:hAnsi="Times New Roman"/>
          <w:spacing w:val="-4"/>
          <w:sz w:val="22"/>
          <w:szCs w:val="22"/>
        </w:rPr>
        <w:t>Atendam aos requisitos e exigências constantes deste Edital e seus anexos;</w:t>
      </w:r>
    </w:p>
    <w:p w:rsidR="002B5337" w:rsidRPr="00091DF8" w:rsidRDefault="002B5337" w:rsidP="00C2794A">
      <w:pPr>
        <w:pStyle w:val="PargrafodaLista"/>
        <w:tabs>
          <w:tab w:val="left" w:pos="426"/>
        </w:tabs>
        <w:autoSpaceDE w:val="0"/>
        <w:autoSpaceDN w:val="0"/>
        <w:adjustRightInd w:val="0"/>
        <w:spacing w:after="120"/>
        <w:ind w:left="1224"/>
        <w:rPr>
          <w:rFonts w:ascii="Times New Roman" w:hAnsi="Times New Roman"/>
          <w:spacing w:val="-4"/>
          <w:sz w:val="10"/>
          <w:szCs w:val="10"/>
        </w:rPr>
      </w:pPr>
    </w:p>
    <w:p w:rsidR="002D4F20" w:rsidRPr="004748A2" w:rsidRDefault="002D4F20" w:rsidP="00360A18">
      <w:pPr>
        <w:pStyle w:val="PargrafodaLista"/>
        <w:numPr>
          <w:ilvl w:val="1"/>
          <w:numId w:val="4"/>
        </w:numPr>
        <w:tabs>
          <w:tab w:val="left" w:pos="426"/>
        </w:tabs>
        <w:autoSpaceDE w:val="0"/>
        <w:autoSpaceDN w:val="0"/>
        <w:adjustRightInd w:val="0"/>
        <w:spacing w:after="120"/>
        <w:ind w:left="0" w:firstLine="0"/>
        <w:rPr>
          <w:rFonts w:ascii="Times New Roman" w:hAnsi="Times New Roman"/>
          <w:spacing w:val="-4"/>
          <w:sz w:val="22"/>
          <w:szCs w:val="22"/>
        </w:rPr>
      </w:pPr>
      <w:r w:rsidRPr="004748A2">
        <w:rPr>
          <w:rFonts w:ascii="Times New Roman" w:hAnsi="Times New Roman"/>
          <w:spacing w:val="-4"/>
          <w:sz w:val="22"/>
          <w:szCs w:val="22"/>
        </w:rPr>
        <w:t xml:space="preserve">Não poderão concorrer neste </w:t>
      </w:r>
      <w:r w:rsidRPr="004748A2">
        <w:rPr>
          <w:rFonts w:ascii="Times New Roman" w:hAnsi="Times New Roman"/>
          <w:b/>
          <w:spacing w:val="-4"/>
          <w:sz w:val="22"/>
          <w:szCs w:val="22"/>
        </w:rPr>
        <w:t>Pregão</w:t>
      </w:r>
      <w:r w:rsidRPr="004748A2">
        <w:rPr>
          <w:rFonts w:ascii="Times New Roman" w:hAnsi="Times New Roman"/>
          <w:spacing w:val="-4"/>
          <w:sz w:val="22"/>
          <w:szCs w:val="22"/>
        </w:rPr>
        <w:t>:</w:t>
      </w:r>
    </w:p>
    <w:p w:rsidR="002D4F20" w:rsidRPr="004748A2" w:rsidRDefault="002D4F20" w:rsidP="00626474">
      <w:pPr>
        <w:pStyle w:val="PargrafodaLista"/>
        <w:numPr>
          <w:ilvl w:val="2"/>
          <w:numId w:val="4"/>
        </w:numPr>
        <w:tabs>
          <w:tab w:val="left" w:pos="426"/>
        </w:tabs>
        <w:autoSpaceDE w:val="0"/>
        <w:autoSpaceDN w:val="0"/>
        <w:adjustRightInd w:val="0"/>
        <w:spacing w:after="120"/>
        <w:ind w:left="709" w:firstLine="11"/>
        <w:rPr>
          <w:rFonts w:ascii="Times New Roman" w:eastAsia="Calibri" w:hAnsi="Times New Roman"/>
          <w:spacing w:val="-4"/>
          <w:sz w:val="22"/>
          <w:szCs w:val="22"/>
        </w:rPr>
      </w:pPr>
      <w:r w:rsidRPr="004748A2">
        <w:rPr>
          <w:rFonts w:ascii="Times New Roman" w:eastAsia="Calibri" w:hAnsi="Times New Roman"/>
          <w:spacing w:val="-4"/>
          <w:sz w:val="22"/>
          <w:szCs w:val="22"/>
        </w:rPr>
        <w:t>Consórcio de empresas, qualquer que seja sua forma de constituição;</w:t>
      </w:r>
    </w:p>
    <w:p w:rsidR="002D4F20" w:rsidRPr="004748A2" w:rsidRDefault="00626474" w:rsidP="00B35766">
      <w:pPr>
        <w:pStyle w:val="PargrafodaLista"/>
        <w:tabs>
          <w:tab w:val="left" w:pos="426"/>
        </w:tabs>
        <w:autoSpaceDE w:val="0"/>
        <w:autoSpaceDN w:val="0"/>
        <w:adjustRightInd w:val="0"/>
        <w:spacing w:after="120"/>
        <w:ind w:left="709" w:firstLine="11"/>
        <w:rPr>
          <w:rFonts w:ascii="Times New Roman" w:eastAsia="Calibri" w:hAnsi="Times New Roman"/>
          <w:spacing w:val="-4"/>
          <w:sz w:val="22"/>
          <w:szCs w:val="22"/>
        </w:rPr>
      </w:pPr>
      <w:r w:rsidRPr="004748A2">
        <w:rPr>
          <w:rFonts w:ascii="Times New Roman" w:eastAsia="Calibri" w:hAnsi="Times New Roman"/>
          <w:spacing w:val="-4"/>
          <w:sz w:val="22"/>
          <w:szCs w:val="22"/>
        </w:rPr>
        <w:t xml:space="preserve"> </w:t>
      </w:r>
      <w:r w:rsidR="002D4F20" w:rsidRPr="004748A2">
        <w:rPr>
          <w:rFonts w:ascii="Times New Roman" w:eastAsia="Calibri" w:hAnsi="Times New Roman"/>
          <w:spacing w:val="-4"/>
          <w:sz w:val="22"/>
          <w:szCs w:val="22"/>
        </w:rPr>
        <w:t xml:space="preserve">Empresa que esteja suspensa de participar de licitação realizada pelo Município de Dois Irmãos do </w:t>
      </w:r>
      <w:proofErr w:type="spellStart"/>
      <w:r w:rsidR="002D4F20" w:rsidRPr="004748A2">
        <w:rPr>
          <w:rFonts w:ascii="Times New Roman" w:eastAsia="Calibri" w:hAnsi="Times New Roman"/>
          <w:spacing w:val="-4"/>
          <w:sz w:val="22"/>
          <w:szCs w:val="22"/>
        </w:rPr>
        <w:t>Buriti-MS</w:t>
      </w:r>
      <w:proofErr w:type="spellEnd"/>
      <w:r w:rsidR="002D4F20" w:rsidRPr="004748A2">
        <w:rPr>
          <w:rFonts w:ascii="Times New Roman" w:eastAsia="Calibri" w:hAnsi="Times New Roman"/>
          <w:spacing w:val="-4"/>
          <w:sz w:val="22"/>
          <w:szCs w:val="22"/>
        </w:rPr>
        <w:t>.</w:t>
      </w:r>
    </w:p>
    <w:p w:rsidR="002D4F20" w:rsidRPr="004748A2" w:rsidRDefault="002D4F20" w:rsidP="00626474">
      <w:pPr>
        <w:pStyle w:val="PargrafodaLista"/>
        <w:numPr>
          <w:ilvl w:val="2"/>
          <w:numId w:val="4"/>
        </w:numPr>
        <w:tabs>
          <w:tab w:val="left" w:pos="426"/>
        </w:tabs>
        <w:autoSpaceDE w:val="0"/>
        <w:autoSpaceDN w:val="0"/>
        <w:adjustRightInd w:val="0"/>
        <w:spacing w:after="120"/>
        <w:ind w:left="709" w:firstLine="11"/>
        <w:rPr>
          <w:rFonts w:ascii="Times New Roman" w:eastAsia="Calibri" w:hAnsi="Times New Roman"/>
          <w:spacing w:val="-4"/>
          <w:sz w:val="22"/>
          <w:szCs w:val="22"/>
        </w:rPr>
      </w:pPr>
      <w:r w:rsidRPr="004748A2">
        <w:rPr>
          <w:rFonts w:ascii="Times New Roman" w:eastAsia="Calibri" w:hAnsi="Times New Roman"/>
          <w:spacing w:val="-4"/>
          <w:sz w:val="22"/>
          <w:szCs w:val="22"/>
        </w:rPr>
        <w:t>Empresa declarada inidônea para licitar ou contratar com a Administração Pública Municipal, enquanto perdurarem os motivos da punição;</w:t>
      </w:r>
    </w:p>
    <w:p w:rsidR="002D4F20" w:rsidRDefault="002D4F20" w:rsidP="00626474">
      <w:pPr>
        <w:pStyle w:val="PargrafodaLista"/>
        <w:numPr>
          <w:ilvl w:val="2"/>
          <w:numId w:val="4"/>
        </w:numPr>
        <w:tabs>
          <w:tab w:val="left" w:pos="426"/>
        </w:tabs>
        <w:autoSpaceDE w:val="0"/>
        <w:autoSpaceDN w:val="0"/>
        <w:adjustRightInd w:val="0"/>
        <w:spacing w:after="120"/>
        <w:ind w:left="709" w:firstLine="11"/>
        <w:rPr>
          <w:rFonts w:ascii="Times New Roman" w:eastAsia="Calibri" w:hAnsi="Times New Roman"/>
          <w:spacing w:val="-4"/>
          <w:sz w:val="22"/>
          <w:szCs w:val="22"/>
        </w:rPr>
      </w:pPr>
      <w:r w:rsidRPr="004748A2">
        <w:rPr>
          <w:rFonts w:ascii="Times New Roman" w:eastAsia="Calibri" w:hAnsi="Times New Roman"/>
          <w:spacing w:val="-4"/>
          <w:sz w:val="22"/>
          <w:szCs w:val="22"/>
        </w:rPr>
        <w:t xml:space="preserve">Direta ou indiretamente, empresa ou firma mercantil individual constituída por servidor ou dirigente de órgão da entidade contratante ou responsável pela licitação, nos termos do art. 9º, Inciso </w:t>
      </w:r>
      <w:r w:rsidR="00B35766">
        <w:rPr>
          <w:rFonts w:ascii="Times New Roman" w:eastAsia="Calibri" w:hAnsi="Times New Roman"/>
          <w:spacing w:val="-4"/>
          <w:sz w:val="22"/>
          <w:szCs w:val="22"/>
        </w:rPr>
        <w:t>III, da Lei Federal nº 8.666/93</w:t>
      </w:r>
    </w:p>
    <w:p w:rsidR="000E0B0E" w:rsidRPr="004748A2" w:rsidRDefault="000E0B0E" w:rsidP="00E44B70">
      <w:pPr>
        <w:pStyle w:val="PargrafodaLista"/>
        <w:numPr>
          <w:ilvl w:val="0"/>
          <w:numId w:val="4"/>
        </w:numPr>
        <w:pBdr>
          <w:top w:val="single" w:sz="4" w:space="1" w:color="auto"/>
          <w:bottom w:val="single" w:sz="4" w:space="1" w:color="auto"/>
        </w:pBdr>
        <w:shd w:val="pct10" w:color="auto" w:fill="auto"/>
        <w:tabs>
          <w:tab w:val="left" w:pos="426"/>
        </w:tabs>
        <w:autoSpaceDE w:val="0"/>
        <w:autoSpaceDN w:val="0"/>
        <w:adjustRightInd w:val="0"/>
        <w:spacing w:after="120"/>
        <w:rPr>
          <w:rFonts w:ascii="Times New Roman" w:hAnsi="Times New Roman"/>
          <w:sz w:val="22"/>
          <w:szCs w:val="22"/>
        </w:rPr>
      </w:pPr>
      <w:r w:rsidRPr="004748A2">
        <w:rPr>
          <w:rFonts w:ascii="Times New Roman" w:hAnsi="Times New Roman"/>
          <w:b/>
          <w:sz w:val="22"/>
          <w:szCs w:val="22"/>
        </w:rPr>
        <w:t>DO CREDENCIAMENTO DOS REPRESENTANTES</w:t>
      </w:r>
    </w:p>
    <w:p w:rsidR="000E0B0E" w:rsidRPr="004748A2" w:rsidRDefault="000E0B0E" w:rsidP="003A48A0">
      <w:pPr>
        <w:pStyle w:val="PargrafodaLista"/>
        <w:numPr>
          <w:ilvl w:val="1"/>
          <w:numId w:val="4"/>
        </w:numPr>
        <w:tabs>
          <w:tab w:val="left" w:pos="426"/>
        </w:tabs>
        <w:autoSpaceDE w:val="0"/>
        <w:autoSpaceDN w:val="0"/>
        <w:adjustRightInd w:val="0"/>
        <w:spacing w:after="120"/>
        <w:ind w:left="142" w:hanging="142"/>
        <w:contextualSpacing w:val="0"/>
        <w:rPr>
          <w:rFonts w:ascii="Times New Roman" w:hAnsi="Times New Roman"/>
          <w:bCs/>
          <w:spacing w:val="-4"/>
          <w:sz w:val="22"/>
          <w:szCs w:val="22"/>
        </w:rPr>
      </w:pPr>
      <w:r w:rsidRPr="004748A2">
        <w:rPr>
          <w:rFonts w:ascii="Times New Roman" w:hAnsi="Times New Roman"/>
          <w:bCs/>
          <w:spacing w:val="-4"/>
          <w:sz w:val="22"/>
          <w:szCs w:val="22"/>
        </w:rPr>
        <w:t>O Credenciamento far-se-á mediante a apresentação dos seguintes documentos:</w:t>
      </w:r>
    </w:p>
    <w:p w:rsidR="009715CC" w:rsidRPr="004748A2" w:rsidRDefault="000E0B0E" w:rsidP="003A48A0">
      <w:pPr>
        <w:pStyle w:val="PargrafodaLista"/>
        <w:numPr>
          <w:ilvl w:val="2"/>
          <w:numId w:val="4"/>
        </w:numPr>
        <w:tabs>
          <w:tab w:val="left" w:pos="426"/>
        </w:tabs>
        <w:autoSpaceDE w:val="0"/>
        <w:autoSpaceDN w:val="0"/>
        <w:adjustRightInd w:val="0"/>
        <w:spacing w:after="120"/>
        <w:ind w:left="709" w:firstLine="11"/>
        <w:contextualSpacing w:val="0"/>
        <w:rPr>
          <w:rFonts w:ascii="Times New Roman" w:hAnsi="Times New Roman"/>
          <w:bCs/>
          <w:spacing w:val="-4"/>
          <w:sz w:val="22"/>
          <w:szCs w:val="22"/>
        </w:rPr>
      </w:pPr>
      <w:r w:rsidRPr="004748A2">
        <w:rPr>
          <w:rFonts w:ascii="Times New Roman" w:hAnsi="Times New Roman"/>
          <w:b/>
          <w:spacing w:val="-4"/>
          <w:sz w:val="22"/>
          <w:szCs w:val="22"/>
        </w:rPr>
        <w:t>No caso de diretor, sócio ou proprietário da empresa licitante</w:t>
      </w:r>
      <w:r w:rsidRPr="004748A2">
        <w:rPr>
          <w:rFonts w:ascii="Times New Roman" w:hAnsi="Times New Roman"/>
          <w:spacing w:val="-4"/>
          <w:sz w:val="22"/>
          <w:szCs w:val="22"/>
        </w:rPr>
        <w:t xml:space="preserve"> que comparecer ao local, deverá comprovar a representatividade por meio da apresentação: de ato constitutivo, estatuto ou contrato social, do documento de eleição de seus administradores, devidamente </w:t>
      </w:r>
      <w:r w:rsidRPr="004748A2">
        <w:rPr>
          <w:rFonts w:ascii="Times New Roman" w:hAnsi="Times New Roman"/>
          <w:spacing w:val="-4"/>
          <w:sz w:val="22"/>
          <w:szCs w:val="22"/>
        </w:rPr>
        <w:lastRenderedPageBreak/>
        <w:t xml:space="preserve">registrados na Junta Comercial ou no cartório de pessoas jurídicas, conforme o caso (cópia autenticada na forma do subitem 8.4), caso em que a </w:t>
      </w:r>
      <w:proofErr w:type="spellStart"/>
      <w:r w:rsidRPr="004748A2">
        <w:rPr>
          <w:rFonts w:ascii="Times New Roman" w:hAnsi="Times New Roman"/>
          <w:spacing w:val="-4"/>
          <w:sz w:val="22"/>
          <w:szCs w:val="22"/>
        </w:rPr>
        <w:t>pregoeira</w:t>
      </w:r>
      <w:proofErr w:type="spellEnd"/>
      <w:r w:rsidRPr="004748A2">
        <w:rPr>
          <w:rFonts w:ascii="Times New Roman" w:hAnsi="Times New Roman"/>
          <w:spacing w:val="-4"/>
          <w:sz w:val="22"/>
          <w:szCs w:val="22"/>
        </w:rPr>
        <w:t xml:space="preserve"> poderá autenticar a partir do original, no momento do credenciamento.  </w:t>
      </w:r>
    </w:p>
    <w:p w:rsidR="000E0B0E" w:rsidRPr="004748A2" w:rsidRDefault="000E0B0E" w:rsidP="003A48A0">
      <w:pPr>
        <w:pStyle w:val="PargrafodaLista"/>
        <w:numPr>
          <w:ilvl w:val="2"/>
          <w:numId w:val="4"/>
        </w:numPr>
        <w:tabs>
          <w:tab w:val="left" w:pos="426"/>
        </w:tabs>
        <w:autoSpaceDE w:val="0"/>
        <w:autoSpaceDN w:val="0"/>
        <w:adjustRightInd w:val="0"/>
        <w:spacing w:after="120"/>
        <w:ind w:left="709" w:firstLine="11"/>
        <w:contextualSpacing w:val="0"/>
        <w:rPr>
          <w:rFonts w:ascii="Times New Roman" w:hAnsi="Times New Roman"/>
          <w:spacing w:val="-4"/>
          <w:sz w:val="22"/>
          <w:szCs w:val="22"/>
        </w:rPr>
      </w:pPr>
      <w:r w:rsidRPr="004748A2">
        <w:rPr>
          <w:rFonts w:ascii="Times New Roman" w:hAnsi="Times New Roman"/>
          <w:b/>
          <w:spacing w:val="-4"/>
          <w:sz w:val="22"/>
          <w:szCs w:val="22"/>
        </w:rPr>
        <w:t xml:space="preserve"> Tratando-se de procurador </w:t>
      </w:r>
      <w:r w:rsidRPr="004748A2">
        <w:rPr>
          <w:rFonts w:ascii="Times New Roman" w:hAnsi="Times New Roman"/>
          <w:spacing w:val="-4"/>
          <w:sz w:val="22"/>
          <w:szCs w:val="22"/>
        </w:rPr>
        <w:t>deverá apresentar instrumento público ou particular de procuração, com firma reconhecida em cartório,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rsidR="000E0B0E" w:rsidRPr="004748A2" w:rsidRDefault="000E0B0E" w:rsidP="003A48A0">
      <w:pPr>
        <w:pStyle w:val="PargrafodaLista"/>
        <w:numPr>
          <w:ilvl w:val="1"/>
          <w:numId w:val="4"/>
        </w:numPr>
        <w:tabs>
          <w:tab w:val="left" w:pos="426"/>
        </w:tabs>
        <w:autoSpaceDE w:val="0"/>
        <w:autoSpaceDN w:val="0"/>
        <w:adjustRightInd w:val="0"/>
        <w:spacing w:after="120"/>
        <w:ind w:left="788" w:hanging="788"/>
        <w:contextualSpacing w:val="0"/>
        <w:rPr>
          <w:rFonts w:ascii="Times New Roman" w:hAnsi="Times New Roman"/>
          <w:bCs/>
          <w:spacing w:val="-4"/>
          <w:sz w:val="22"/>
          <w:szCs w:val="22"/>
        </w:rPr>
      </w:pPr>
      <w:r w:rsidRPr="004748A2">
        <w:rPr>
          <w:rFonts w:ascii="Times New Roman" w:hAnsi="Times New Roman"/>
          <w:bCs/>
          <w:spacing w:val="-4"/>
          <w:sz w:val="22"/>
          <w:szCs w:val="22"/>
        </w:rPr>
        <w:t>Cada credenciado poderá representar apenas uma licitante.</w:t>
      </w:r>
    </w:p>
    <w:p w:rsidR="000E0B0E" w:rsidRPr="004748A2" w:rsidRDefault="000E0B0E" w:rsidP="003A48A0">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bCs/>
          <w:spacing w:val="-4"/>
          <w:sz w:val="22"/>
          <w:szCs w:val="22"/>
        </w:rPr>
      </w:pPr>
      <w:r w:rsidRPr="004748A2">
        <w:rPr>
          <w:rFonts w:ascii="Times New Roman" w:hAnsi="Times New Roman"/>
          <w:bCs/>
          <w:spacing w:val="-4"/>
          <w:sz w:val="22"/>
          <w:szCs w:val="22"/>
        </w:rPr>
        <w:t>No momento do credenciamento deverá ser apresentada Declaração de Habilitação conforme Anexo III, e de acordo com o inciso VII, artigo 4º da Lei Federal nº 10.520/2002, dando ciência de que cumprem plenamente os requisitos da habilitação, podendo o credenciado ou representante preencher a declaração no momento da abertura da sessão.</w:t>
      </w:r>
    </w:p>
    <w:p w:rsidR="000E0B0E" w:rsidRPr="004748A2" w:rsidRDefault="000E0B0E" w:rsidP="003A48A0">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bCs/>
          <w:spacing w:val="-4"/>
          <w:sz w:val="22"/>
          <w:szCs w:val="22"/>
        </w:rPr>
      </w:pPr>
      <w:r w:rsidRPr="004748A2">
        <w:rPr>
          <w:rFonts w:ascii="Times New Roman" w:hAnsi="Times New Roman"/>
          <w:bCs/>
          <w:spacing w:val="-4"/>
          <w:sz w:val="22"/>
          <w:szCs w:val="22"/>
        </w:rPr>
        <w:t>A empresa licitante somente poderá se pronunciar através de seu representante credenciado e ficará obrigada pelas declarações e manifestações do mesmo.</w:t>
      </w:r>
    </w:p>
    <w:p w:rsidR="000E0B0E" w:rsidRPr="004748A2" w:rsidRDefault="000E0B0E" w:rsidP="003A48A0">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bCs/>
          <w:spacing w:val="-4"/>
          <w:sz w:val="22"/>
          <w:szCs w:val="22"/>
        </w:rPr>
      </w:pPr>
      <w:r w:rsidRPr="004748A2">
        <w:rPr>
          <w:rFonts w:ascii="Times New Roman" w:hAnsi="Times New Roman"/>
          <w:bCs/>
          <w:spacing w:val="-4"/>
          <w:sz w:val="22"/>
          <w:szCs w:val="22"/>
        </w:rPr>
        <w:t xml:space="preserve">O representante legal da licitante que não se credenciar perante a </w:t>
      </w:r>
      <w:proofErr w:type="spellStart"/>
      <w:r w:rsidRPr="004748A2">
        <w:rPr>
          <w:rFonts w:ascii="Times New Roman" w:hAnsi="Times New Roman"/>
          <w:bCs/>
          <w:spacing w:val="-4"/>
          <w:sz w:val="22"/>
          <w:szCs w:val="22"/>
        </w:rPr>
        <w:t>Pregoeira</w:t>
      </w:r>
      <w:proofErr w:type="spellEnd"/>
      <w:r w:rsidRPr="004748A2">
        <w:rPr>
          <w:rFonts w:ascii="Times New Roman" w:hAnsi="Times New Roman"/>
          <w:bCs/>
          <w:spacing w:val="-4"/>
          <w:sz w:val="22"/>
          <w:szCs w:val="22"/>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ou Documentação relativa a este Pregão, caso em que será mantido o seu preço apresentado na proposta escrita, para efeito de ordenação das propostas e apuração do menor preço.</w:t>
      </w:r>
    </w:p>
    <w:p w:rsidR="00C10965" w:rsidRPr="004748A2" w:rsidRDefault="00C10965" w:rsidP="003A48A0">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bCs/>
          <w:spacing w:val="-4"/>
          <w:sz w:val="22"/>
          <w:szCs w:val="22"/>
        </w:rPr>
      </w:pPr>
      <w:r w:rsidRPr="004748A2">
        <w:rPr>
          <w:rFonts w:ascii="Times New Roman" w:hAnsi="Times New Roman"/>
          <w:bCs/>
          <w:spacing w:val="-4"/>
          <w:sz w:val="22"/>
          <w:szCs w:val="22"/>
        </w:rPr>
        <w:t>As microempresas e as empresas de pequeno porte, nos termos do art. 72 da Lei Complementar n</w:t>
      </w:r>
      <w:r w:rsidRPr="004748A2">
        <w:rPr>
          <w:rFonts w:ascii="Times New Roman" w:hAnsi="Times New Roman"/>
          <w:bCs/>
          <w:spacing w:val="-4"/>
          <w:sz w:val="22"/>
          <w:szCs w:val="22"/>
        </w:rPr>
        <w:sym w:font="Symbol" w:char="F0B0"/>
      </w:r>
      <w:r w:rsidRPr="004748A2">
        <w:rPr>
          <w:rFonts w:ascii="Times New Roman" w:hAnsi="Times New Roman"/>
          <w:bCs/>
          <w:spacing w:val="-4"/>
          <w:sz w:val="22"/>
          <w:szCs w:val="22"/>
        </w:rPr>
        <w:t xml:space="preserve"> 123/06 e devido à necessidade de identificação pela Comissão Permanente de Licitação, deverão credenciar-se </w:t>
      </w:r>
      <w:r w:rsidR="00722B5C">
        <w:rPr>
          <w:rFonts w:ascii="Times New Roman" w:hAnsi="Times New Roman"/>
          <w:bCs/>
          <w:spacing w:val="-4"/>
          <w:sz w:val="22"/>
          <w:szCs w:val="22"/>
        </w:rPr>
        <w:t xml:space="preserve">e </w:t>
      </w:r>
      <w:r w:rsidRPr="004748A2">
        <w:rPr>
          <w:rFonts w:ascii="Times New Roman" w:hAnsi="Times New Roman"/>
          <w:bCs/>
          <w:spacing w:val="-4"/>
          <w:sz w:val="22"/>
          <w:szCs w:val="22"/>
        </w:rPr>
        <w:t>declararem tal condição na forma do Anexo VIII deste edital.</w:t>
      </w:r>
    </w:p>
    <w:p w:rsidR="00C10965" w:rsidRDefault="00C10965" w:rsidP="003A48A0">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bCs/>
          <w:spacing w:val="-4"/>
          <w:sz w:val="22"/>
          <w:szCs w:val="22"/>
        </w:rPr>
      </w:pPr>
      <w:r w:rsidRPr="004748A2">
        <w:rPr>
          <w:rFonts w:ascii="Times New Roman" w:hAnsi="Times New Roman"/>
          <w:bCs/>
          <w:spacing w:val="-4"/>
          <w:sz w:val="22"/>
          <w:szCs w:val="22"/>
        </w:rPr>
        <w:t xml:space="preserve">O descumprimento do disposto acima, sem prejuízo das sanções cabíveis, caracterizará renúncia expressa e consciente, desobrigando a </w:t>
      </w:r>
      <w:proofErr w:type="spellStart"/>
      <w:r w:rsidRPr="004748A2">
        <w:rPr>
          <w:rFonts w:ascii="Times New Roman" w:hAnsi="Times New Roman"/>
          <w:bCs/>
          <w:spacing w:val="-4"/>
          <w:sz w:val="22"/>
          <w:szCs w:val="22"/>
        </w:rPr>
        <w:t>Pregoeira</w:t>
      </w:r>
      <w:proofErr w:type="spellEnd"/>
      <w:r w:rsidRPr="004748A2">
        <w:rPr>
          <w:rFonts w:ascii="Times New Roman" w:hAnsi="Times New Roman"/>
          <w:bCs/>
          <w:spacing w:val="-4"/>
          <w:sz w:val="22"/>
          <w:szCs w:val="22"/>
        </w:rPr>
        <w:t>, dos benefícios da Lei Complementar</w:t>
      </w:r>
      <w:r w:rsidR="00B65998">
        <w:rPr>
          <w:rFonts w:ascii="Times New Roman" w:hAnsi="Times New Roman"/>
          <w:bCs/>
          <w:spacing w:val="-4"/>
          <w:sz w:val="22"/>
          <w:szCs w:val="22"/>
        </w:rPr>
        <w:t xml:space="preserve"> </w:t>
      </w:r>
      <w:r w:rsidRPr="004748A2">
        <w:rPr>
          <w:rFonts w:ascii="Times New Roman" w:hAnsi="Times New Roman"/>
          <w:bCs/>
          <w:spacing w:val="-4"/>
          <w:sz w:val="22"/>
          <w:szCs w:val="22"/>
        </w:rPr>
        <w:t>n° 123/06 aplicáveis ao presente certame;</w:t>
      </w:r>
    </w:p>
    <w:p w:rsidR="000E0B0E" w:rsidRPr="004748A2" w:rsidRDefault="000E0B0E" w:rsidP="003A48A0">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bCs/>
          <w:spacing w:val="-4"/>
          <w:sz w:val="22"/>
          <w:szCs w:val="22"/>
        </w:rPr>
      </w:pPr>
      <w:r w:rsidRPr="004748A2">
        <w:rPr>
          <w:rFonts w:ascii="Times New Roman" w:hAnsi="Times New Roman"/>
          <w:bCs/>
          <w:spacing w:val="-4"/>
          <w:sz w:val="22"/>
          <w:szCs w:val="22"/>
        </w:rPr>
        <w:t>A não apresentação ou a não incorporação do documento de credenciamento não inabilitará a licitante, mas impedirá o representante de manifestar-se e responder pela mesma.</w:t>
      </w:r>
    </w:p>
    <w:p w:rsidR="000E0B0E" w:rsidRDefault="000E0B0E" w:rsidP="003A48A0">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bCs/>
          <w:spacing w:val="-4"/>
          <w:sz w:val="22"/>
          <w:szCs w:val="22"/>
        </w:rPr>
      </w:pPr>
      <w:r w:rsidRPr="004748A2">
        <w:rPr>
          <w:rFonts w:ascii="Times New Roman" w:hAnsi="Times New Roman"/>
          <w:bCs/>
          <w:spacing w:val="-4"/>
          <w:sz w:val="22"/>
          <w:szCs w:val="22"/>
        </w:rPr>
        <w:t>Caso o proponente não compareça, mas envie toda a documentação necessária dentro do prazo estipulado, participará do Pregão com a primeira proposta apresentada quando do início dos trabalhos, devendo estar ciente que estará renunciando à fase de lance, de negociação e a interposição de recursos.</w:t>
      </w:r>
    </w:p>
    <w:p w:rsidR="000E0B0E" w:rsidRPr="004748A2" w:rsidRDefault="000E0B0E" w:rsidP="00E44B70">
      <w:pPr>
        <w:pStyle w:val="PargrafodaLista"/>
        <w:numPr>
          <w:ilvl w:val="0"/>
          <w:numId w:val="4"/>
        </w:numPr>
        <w:pBdr>
          <w:top w:val="single" w:sz="4" w:space="1" w:color="auto"/>
          <w:bottom w:val="single" w:sz="4" w:space="1" w:color="auto"/>
        </w:pBdr>
        <w:shd w:val="pct10" w:color="auto" w:fill="auto"/>
        <w:tabs>
          <w:tab w:val="left" w:pos="426"/>
        </w:tabs>
        <w:autoSpaceDE w:val="0"/>
        <w:autoSpaceDN w:val="0"/>
        <w:adjustRightInd w:val="0"/>
        <w:spacing w:after="120"/>
        <w:rPr>
          <w:rFonts w:ascii="Times New Roman" w:hAnsi="Times New Roman"/>
          <w:b/>
          <w:sz w:val="22"/>
          <w:szCs w:val="22"/>
        </w:rPr>
      </w:pPr>
      <w:r w:rsidRPr="004748A2">
        <w:rPr>
          <w:rFonts w:ascii="Times New Roman" w:hAnsi="Times New Roman"/>
          <w:b/>
          <w:sz w:val="22"/>
          <w:szCs w:val="22"/>
        </w:rPr>
        <w:t>DO RECEBIMENTO DOS ENVELOPES</w:t>
      </w:r>
    </w:p>
    <w:p w:rsidR="000E0B0E" w:rsidRPr="004748A2" w:rsidRDefault="000E0B0E" w:rsidP="00574B8A">
      <w:pPr>
        <w:pStyle w:val="PargrafodaLista"/>
        <w:numPr>
          <w:ilvl w:val="1"/>
          <w:numId w:val="4"/>
        </w:numPr>
        <w:tabs>
          <w:tab w:val="left" w:pos="426"/>
        </w:tabs>
        <w:autoSpaceDE w:val="0"/>
        <w:autoSpaceDN w:val="0"/>
        <w:adjustRightInd w:val="0"/>
        <w:spacing w:after="120"/>
        <w:ind w:left="0" w:firstLine="0"/>
        <w:rPr>
          <w:rFonts w:ascii="Times New Roman" w:hAnsi="Times New Roman"/>
          <w:sz w:val="22"/>
          <w:szCs w:val="22"/>
        </w:rPr>
      </w:pPr>
      <w:r w:rsidRPr="004748A2">
        <w:rPr>
          <w:rFonts w:ascii="Times New Roman" w:hAnsi="Times New Roman"/>
          <w:sz w:val="22"/>
          <w:szCs w:val="22"/>
        </w:rPr>
        <w:t>Até o dia, horário e local fixado no preâmbulo deste Edital, a licitante deverá apresentar à Equipe de Apoio, juntamente com a Declaração de Habilitação (conforme Anexo II), a proposta escrita e a documentação, em envelopes separados, fechados e rubricados no fecho, contendo em suas partes externas e frontais, em caracteres destacados, além da razão social do licitante, se os mesmos não forem timbrados, os seguintes dizeres:</w:t>
      </w:r>
    </w:p>
    <w:tbl>
      <w:tblPr>
        <w:tblStyle w:val="Tabelacomgrade"/>
        <w:tblW w:w="5000" w:type="pct"/>
        <w:tblLook w:val="04A0"/>
      </w:tblPr>
      <w:tblGrid>
        <w:gridCol w:w="9005"/>
      </w:tblGrid>
      <w:tr w:rsidR="000E0B0E" w:rsidRPr="004748A2" w:rsidTr="009715CC">
        <w:tc>
          <w:tcPr>
            <w:tcW w:w="5000" w:type="pct"/>
          </w:tcPr>
          <w:p w:rsidR="000E0B0E" w:rsidRPr="004748A2" w:rsidRDefault="000E0B0E" w:rsidP="00C2794A">
            <w:pPr>
              <w:pStyle w:val="Cabealho"/>
              <w:spacing w:after="120"/>
              <w:jc w:val="center"/>
              <w:rPr>
                <w:rFonts w:ascii="Times New Roman" w:hAnsi="Times New Roman"/>
                <w:b/>
                <w:sz w:val="22"/>
                <w:szCs w:val="22"/>
              </w:rPr>
            </w:pPr>
            <w:r w:rsidRPr="004748A2">
              <w:rPr>
                <w:rFonts w:ascii="Times New Roman" w:hAnsi="Times New Roman"/>
                <w:b/>
                <w:sz w:val="22"/>
                <w:szCs w:val="22"/>
              </w:rPr>
              <w:t>MUNICÍPIO DE DOIS IRMÃOS DO BURITI-MS</w:t>
            </w:r>
          </w:p>
          <w:p w:rsidR="000E0B0E" w:rsidRPr="004748A2" w:rsidRDefault="00C10965" w:rsidP="00C2794A">
            <w:pPr>
              <w:pStyle w:val="Cabealho"/>
              <w:spacing w:after="120"/>
              <w:jc w:val="center"/>
              <w:rPr>
                <w:rFonts w:ascii="Times New Roman" w:hAnsi="Times New Roman"/>
                <w:b/>
                <w:sz w:val="22"/>
                <w:szCs w:val="22"/>
              </w:rPr>
            </w:pPr>
            <w:r w:rsidRPr="004748A2">
              <w:rPr>
                <w:rFonts w:ascii="Times New Roman" w:hAnsi="Times New Roman"/>
                <w:b/>
                <w:sz w:val="22"/>
                <w:szCs w:val="22"/>
              </w:rPr>
              <w:t>PREGÃO PRESENCIAL Nº 0</w:t>
            </w:r>
            <w:r w:rsidR="00722B5C">
              <w:rPr>
                <w:rFonts w:ascii="Times New Roman" w:hAnsi="Times New Roman"/>
                <w:b/>
                <w:sz w:val="22"/>
                <w:szCs w:val="22"/>
              </w:rPr>
              <w:t>33</w:t>
            </w:r>
            <w:r w:rsidR="000E0B0E" w:rsidRPr="004748A2">
              <w:rPr>
                <w:rFonts w:ascii="Times New Roman" w:hAnsi="Times New Roman"/>
                <w:b/>
                <w:sz w:val="22"/>
                <w:szCs w:val="22"/>
              </w:rPr>
              <w:t>/2021</w:t>
            </w:r>
          </w:p>
          <w:p w:rsidR="000E0B0E" w:rsidRPr="004748A2" w:rsidRDefault="000E0B0E" w:rsidP="00C2794A">
            <w:pPr>
              <w:pStyle w:val="Cabealho"/>
              <w:spacing w:after="120"/>
              <w:jc w:val="center"/>
              <w:rPr>
                <w:rFonts w:ascii="Times New Roman" w:hAnsi="Times New Roman"/>
                <w:b/>
                <w:sz w:val="22"/>
                <w:szCs w:val="22"/>
              </w:rPr>
            </w:pPr>
            <w:r w:rsidRPr="004748A2">
              <w:rPr>
                <w:rFonts w:ascii="Times New Roman" w:hAnsi="Times New Roman"/>
                <w:b/>
                <w:sz w:val="22"/>
                <w:szCs w:val="22"/>
              </w:rPr>
              <w:t>ENVELOPE 01</w:t>
            </w:r>
          </w:p>
          <w:p w:rsidR="000E0B0E" w:rsidRDefault="000E0B0E" w:rsidP="00C2794A">
            <w:pPr>
              <w:pStyle w:val="Cabealho"/>
              <w:spacing w:after="120"/>
              <w:jc w:val="center"/>
              <w:rPr>
                <w:rFonts w:ascii="Times New Roman" w:hAnsi="Times New Roman"/>
                <w:b/>
                <w:sz w:val="22"/>
                <w:szCs w:val="22"/>
              </w:rPr>
            </w:pPr>
            <w:r w:rsidRPr="004748A2">
              <w:rPr>
                <w:rFonts w:ascii="Times New Roman" w:hAnsi="Times New Roman"/>
                <w:b/>
                <w:sz w:val="22"/>
                <w:szCs w:val="22"/>
              </w:rPr>
              <w:t>PROPOSTA</w:t>
            </w:r>
          </w:p>
          <w:p w:rsidR="003A48A0" w:rsidRPr="004748A2" w:rsidRDefault="003A48A0" w:rsidP="00C2794A">
            <w:pPr>
              <w:pStyle w:val="Cabealho"/>
              <w:spacing w:after="120"/>
              <w:jc w:val="center"/>
              <w:rPr>
                <w:rFonts w:ascii="Times New Roman" w:hAnsi="Times New Roman"/>
                <w:b/>
                <w:sz w:val="22"/>
                <w:szCs w:val="22"/>
              </w:rPr>
            </w:pPr>
            <w:r>
              <w:rPr>
                <w:rFonts w:ascii="Times New Roman" w:hAnsi="Times New Roman"/>
                <w:b/>
                <w:sz w:val="22"/>
                <w:szCs w:val="22"/>
              </w:rPr>
              <w:t>RAZÃO SOCIAL E CNPJ</w:t>
            </w:r>
          </w:p>
        </w:tc>
      </w:tr>
    </w:tbl>
    <w:p w:rsidR="000E0B0E" w:rsidRPr="004748A2" w:rsidRDefault="000E0B0E" w:rsidP="00C2794A">
      <w:pPr>
        <w:pStyle w:val="Cabealho"/>
        <w:spacing w:after="120"/>
        <w:ind w:left="360"/>
        <w:rPr>
          <w:rFonts w:ascii="Times New Roman" w:hAnsi="Times New Roman" w:cs="Times New Roman"/>
          <w:b/>
          <w:sz w:val="8"/>
          <w:szCs w:val="8"/>
        </w:rPr>
      </w:pPr>
    </w:p>
    <w:tbl>
      <w:tblPr>
        <w:tblStyle w:val="Tabelacomgrade"/>
        <w:tblW w:w="5000" w:type="pct"/>
        <w:tblLook w:val="04A0"/>
      </w:tblPr>
      <w:tblGrid>
        <w:gridCol w:w="9005"/>
      </w:tblGrid>
      <w:tr w:rsidR="000E0B0E" w:rsidRPr="004748A2" w:rsidTr="009715CC">
        <w:tc>
          <w:tcPr>
            <w:tcW w:w="5000" w:type="pct"/>
          </w:tcPr>
          <w:p w:rsidR="000E0B0E" w:rsidRPr="004748A2" w:rsidRDefault="000E0B0E" w:rsidP="00C2794A">
            <w:pPr>
              <w:pStyle w:val="Cabealho"/>
              <w:spacing w:after="120"/>
              <w:jc w:val="center"/>
              <w:rPr>
                <w:rFonts w:ascii="Times New Roman" w:hAnsi="Times New Roman"/>
                <w:b/>
                <w:sz w:val="22"/>
                <w:szCs w:val="22"/>
              </w:rPr>
            </w:pPr>
            <w:r w:rsidRPr="004748A2">
              <w:rPr>
                <w:rFonts w:ascii="Times New Roman" w:hAnsi="Times New Roman"/>
                <w:b/>
                <w:sz w:val="22"/>
                <w:szCs w:val="22"/>
              </w:rPr>
              <w:lastRenderedPageBreak/>
              <w:t>MUNICÍPIO DE DOIS IRMÃOS DO BURITI-MS</w:t>
            </w:r>
          </w:p>
          <w:p w:rsidR="000E0B0E" w:rsidRPr="004748A2" w:rsidRDefault="00C10965" w:rsidP="00C2794A">
            <w:pPr>
              <w:pStyle w:val="Cabealho"/>
              <w:spacing w:after="120"/>
              <w:jc w:val="center"/>
              <w:rPr>
                <w:rFonts w:ascii="Times New Roman" w:hAnsi="Times New Roman"/>
                <w:b/>
                <w:sz w:val="22"/>
                <w:szCs w:val="22"/>
              </w:rPr>
            </w:pPr>
            <w:r w:rsidRPr="004748A2">
              <w:rPr>
                <w:rFonts w:ascii="Times New Roman" w:hAnsi="Times New Roman"/>
                <w:b/>
                <w:sz w:val="22"/>
                <w:szCs w:val="22"/>
              </w:rPr>
              <w:t>PREGÃO PRESENCIAL Nº 0</w:t>
            </w:r>
            <w:r w:rsidR="003A48A0">
              <w:rPr>
                <w:rFonts w:ascii="Times New Roman" w:hAnsi="Times New Roman"/>
                <w:b/>
                <w:sz w:val="22"/>
                <w:szCs w:val="22"/>
              </w:rPr>
              <w:t>3</w:t>
            </w:r>
            <w:r w:rsidR="00722B5C">
              <w:rPr>
                <w:rFonts w:ascii="Times New Roman" w:hAnsi="Times New Roman"/>
                <w:b/>
                <w:sz w:val="22"/>
                <w:szCs w:val="22"/>
              </w:rPr>
              <w:t>3</w:t>
            </w:r>
            <w:r w:rsidR="000E0B0E" w:rsidRPr="004748A2">
              <w:rPr>
                <w:rFonts w:ascii="Times New Roman" w:hAnsi="Times New Roman"/>
                <w:b/>
                <w:sz w:val="22"/>
                <w:szCs w:val="22"/>
              </w:rPr>
              <w:t>/2021</w:t>
            </w:r>
          </w:p>
          <w:p w:rsidR="000E0B0E" w:rsidRPr="004748A2" w:rsidRDefault="000E0B0E" w:rsidP="00C2794A">
            <w:pPr>
              <w:pStyle w:val="Cabealho"/>
              <w:spacing w:after="120"/>
              <w:jc w:val="center"/>
              <w:rPr>
                <w:rFonts w:ascii="Times New Roman" w:hAnsi="Times New Roman"/>
                <w:b/>
                <w:sz w:val="22"/>
                <w:szCs w:val="22"/>
              </w:rPr>
            </w:pPr>
            <w:r w:rsidRPr="004748A2">
              <w:rPr>
                <w:rFonts w:ascii="Times New Roman" w:hAnsi="Times New Roman"/>
                <w:b/>
                <w:sz w:val="22"/>
                <w:szCs w:val="22"/>
              </w:rPr>
              <w:t>ENVELOPE 02</w:t>
            </w:r>
          </w:p>
          <w:p w:rsidR="000E0B0E" w:rsidRDefault="000E0B0E" w:rsidP="00C2794A">
            <w:pPr>
              <w:pStyle w:val="Cabealho"/>
              <w:spacing w:after="120"/>
              <w:jc w:val="center"/>
              <w:rPr>
                <w:rFonts w:ascii="Times New Roman" w:hAnsi="Times New Roman"/>
                <w:b/>
                <w:sz w:val="22"/>
                <w:szCs w:val="22"/>
              </w:rPr>
            </w:pPr>
            <w:r w:rsidRPr="004748A2">
              <w:rPr>
                <w:rFonts w:ascii="Times New Roman" w:hAnsi="Times New Roman"/>
                <w:b/>
                <w:sz w:val="22"/>
                <w:szCs w:val="22"/>
              </w:rPr>
              <w:t>DOCUMENTAÇÃO</w:t>
            </w:r>
          </w:p>
          <w:p w:rsidR="003A48A0" w:rsidRPr="004748A2" w:rsidRDefault="003A48A0" w:rsidP="00C2794A">
            <w:pPr>
              <w:pStyle w:val="Cabealho"/>
              <w:spacing w:after="120"/>
              <w:jc w:val="center"/>
              <w:rPr>
                <w:rFonts w:ascii="Times New Roman" w:hAnsi="Times New Roman"/>
                <w:sz w:val="22"/>
                <w:szCs w:val="22"/>
              </w:rPr>
            </w:pPr>
            <w:r>
              <w:rPr>
                <w:rFonts w:ascii="Times New Roman" w:hAnsi="Times New Roman"/>
                <w:b/>
                <w:sz w:val="22"/>
                <w:szCs w:val="22"/>
              </w:rPr>
              <w:t>RAZÃO SOCIAL E CNPJ</w:t>
            </w:r>
          </w:p>
        </w:tc>
      </w:tr>
    </w:tbl>
    <w:p w:rsidR="000E0B0E" w:rsidRPr="004748A2" w:rsidRDefault="000E0B0E" w:rsidP="00E44B70">
      <w:pPr>
        <w:pStyle w:val="PargrafodaLista"/>
        <w:numPr>
          <w:ilvl w:val="0"/>
          <w:numId w:val="4"/>
        </w:numPr>
        <w:pBdr>
          <w:top w:val="single" w:sz="4" w:space="1" w:color="auto"/>
          <w:bottom w:val="single" w:sz="4" w:space="1" w:color="auto"/>
        </w:pBdr>
        <w:shd w:val="pct10" w:color="auto" w:fill="auto"/>
        <w:tabs>
          <w:tab w:val="left" w:pos="426"/>
        </w:tabs>
        <w:autoSpaceDE w:val="0"/>
        <w:autoSpaceDN w:val="0"/>
        <w:adjustRightInd w:val="0"/>
        <w:spacing w:after="120"/>
        <w:rPr>
          <w:rFonts w:ascii="Times New Roman" w:hAnsi="Times New Roman"/>
          <w:b/>
          <w:sz w:val="22"/>
          <w:szCs w:val="22"/>
        </w:rPr>
      </w:pPr>
      <w:r w:rsidRPr="004748A2">
        <w:rPr>
          <w:rFonts w:ascii="Times New Roman" w:hAnsi="Times New Roman"/>
          <w:b/>
          <w:sz w:val="22"/>
          <w:szCs w:val="22"/>
        </w:rPr>
        <w:t>DA PROPOSTA</w:t>
      </w:r>
    </w:p>
    <w:p w:rsidR="000E0B0E" w:rsidRPr="004748A2" w:rsidRDefault="000E0B0E" w:rsidP="00574B8A">
      <w:pPr>
        <w:pStyle w:val="PargrafodaLista"/>
        <w:numPr>
          <w:ilvl w:val="1"/>
          <w:numId w:val="4"/>
        </w:numPr>
        <w:tabs>
          <w:tab w:val="left" w:pos="426"/>
        </w:tabs>
        <w:autoSpaceDE w:val="0"/>
        <w:autoSpaceDN w:val="0"/>
        <w:adjustRightInd w:val="0"/>
        <w:spacing w:after="120"/>
        <w:ind w:left="0" w:firstLine="0"/>
        <w:rPr>
          <w:rFonts w:ascii="Times New Roman" w:hAnsi="Times New Roman"/>
          <w:sz w:val="22"/>
          <w:szCs w:val="22"/>
        </w:rPr>
      </w:pPr>
      <w:r w:rsidRPr="004748A2">
        <w:rPr>
          <w:rFonts w:ascii="Times New Roman" w:hAnsi="Times New Roman"/>
          <w:sz w:val="22"/>
          <w:szCs w:val="22"/>
        </w:rPr>
        <w:t>As propostas comerciais deverão ser preenchidas em uma via, com suas páginas numeradas e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0E0B0E" w:rsidRPr="004748A2" w:rsidRDefault="000E0B0E" w:rsidP="0076201A">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A proposta deverá ser entregue impressa em papel timbrado da empresa devendo conter (Razão Social, número do CNPJ, endereço, e meios de comunicação à distância da licitante) e em arquivo disponibilizado pela Comissão de Licitação do Município de Dois Irmãos do Buriti MS, para preenchimento das propostas em mídia eletrônica (</w:t>
      </w:r>
      <w:proofErr w:type="spellStart"/>
      <w:r w:rsidRPr="004748A2">
        <w:rPr>
          <w:rFonts w:ascii="Times New Roman" w:hAnsi="Times New Roman"/>
          <w:sz w:val="22"/>
          <w:szCs w:val="22"/>
        </w:rPr>
        <w:t>pen-drive</w:t>
      </w:r>
      <w:proofErr w:type="spellEnd"/>
      <w:r w:rsidRPr="004748A2">
        <w:rPr>
          <w:rFonts w:ascii="Times New Roman" w:hAnsi="Times New Roman"/>
          <w:sz w:val="22"/>
          <w:szCs w:val="22"/>
        </w:rPr>
        <w:t>);</w:t>
      </w:r>
    </w:p>
    <w:p w:rsidR="009715CC" w:rsidRPr="004748A2" w:rsidRDefault="000E0B0E" w:rsidP="0076201A">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Prazo de validade da proposta não inferior a 60 dias, contados da data estipulada para a entrega dos envelopes;</w:t>
      </w:r>
    </w:p>
    <w:p w:rsidR="004B0E35" w:rsidRPr="004748A2" w:rsidRDefault="004B0E35" w:rsidP="0076201A">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 xml:space="preserve">O licitante deverá indicar o preço unitário e preço total, conforme Anexo II deste Edital, e ao final com a indicação do total geral da proposta, em algarismo ou por extenso, sob pena da desclassificação da proposta. </w:t>
      </w:r>
    </w:p>
    <w:p w:rsidR="004B0E35" w:rsidRPr="004748A2" w:rsidRDefault="004B0E35" w:rsidP="0076201A">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Somente serão aceitos preços cotados em moeda nacional, ou seja, em Real (R$), em algarismos arábicos, com, no máximo, duas casas decimais, pós vírgula.</w:t>
      </w:r>
    </w:p>
    <w:p w:rsidR="004B0E35" w:rsidRPr="004748A2" w:rsidRDefault="004B0E35" w:rsidP="0076201A">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 xml:space="preserve">Nos preços cotados deverão estar inclusos todos os custos diretos e indiretos, compreendendo os impostos, taxas, fretes, e as despesas decorrentes do fornecimento, bem ainda, deduzidos quaisquer descontos que venham a ser concedidos. </w:t>
      </w:r>
    </w:p>
    <w:p w:rsidR="000E0B0E" w:rsidRPr="004748A2" w:rsidRDefault="008F2E2D" w:rsidP="0076201A">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 xml:space="preserve">Deverá constar o </w:t>
      </w:r>
      <w:r w:rsidR="000E0B0E" w:rsidRPr="004748A2">
        <w:rPr>
          <w:rFonts w:ascii="Times New Roman" w:hAnsi="Times New Roman"/>
          <w:sz w:val="22"/>
          <w:szCs w:val="22"/>
        </w:rPr>
        <w:t>Nome, CNPJ, inscrição estadual e endereço completo do responsável pela garantia, caso seja prestada por terceiros, que, quando exigido no Anexo I, deverá ser obrigatoriamente, ser prestada no local indicado.</w:t>
      </w:r>
    </w:p>
    <w:p w:rsidR="000E0B0E" w:rsidRPr="004748A2" w:rsidRDefault="000E0B0E" w:rsidP="0076201A">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A apresentação da proposta implicará plena aceitação, por parte da licitante, das condições estabelecidas neste edital.</w:t>
      </w:r>
    </w:p>
    <w:p w:rsidR="000E0B0E" w:rsidRPr="004748A2" w:rsidRDefault="000E0B0E" w:rsidP="0076201A">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É de inteira responsabilidade da proponente o preço e demais condições apresentadas.</w:t>
      </w:r>
    </w:p>
    <w:p w:rsidR="000E0B0E" w:rsidRPr="004748A2" w:rsidRDefault="00722B5C" w:rsidP="0076201A">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Pr>
          <w:rFonts w:ascii="Times New Roman" w:hAnsi="Times New Roman"/>
          <w:sz w:val="22"/>
          <w:szCs w:val="22"/>
        </w:rPr>
        <w:t>Caso o</w:t>
      </w:r>
      <w:r w:rsidR="000E0B0E" w:rsidRPr="004748A2">
        <w:rPr>
          <w:rFonts w:ascii="Times New Roman" w:hAnsi="Times New Roman"/>
          <w:sz w:val="22"/>
          <w:szCs w:val="22"/>
        </w:rPr>
        <w:t xml:space="preserve"> prazo </w:t>
      </w:r>
      <w:r w:rsidR="00C10965" w:rsidRPr="004748A2">
        <w:rPr>
          <w:rFonts w:ascii="Times New Roman" w:hAnsi="Times New Roman"/>
          <w:sz w:val="22"/>
          <w:szCs w:val="22"/>
        </w:rPr>
        <w:t>estabelecido no subite</w:t>
      </w:r>
      <w:r w:rsidR="0076201A">
        <w:rPr>
          <w:rFonts w:ascii="Times New Roman" w:hAnsi="Times New Roman"/>
          <w:sz w:val="22"/>
          <w:szCs w:val="22"/>
        </w:rPr>
        <w:t>m</w:t>
      </w:r>
      <w:r w:rsidR="00C10965" w:rsidRPr="004748A2">
        <w:rPr>
          <w:rFonts w:ascii="Times New Roman" w:hAnsi="Times New Roman"/>
          <w:sz w:val="22"/>
          <w:szCs w:val="22"/>
        </w:rPr>
        <w:t xml:space="preserve"> 6.1.2</w:t>
      </w:r>
      <w:r w:rsidR="000E0B0E" w:rsidRPr="004748A2">
        <w:rPr>
          <w:rFonts w:ascii="Times New Roman" w:hAnsi="Times New Roman"/>
          <w:sz w:val="22"/>
          <w:szCs w:val="22"/>
        </w:rPr>
        <w:t xml:space="preserve"> não esteja indicado na proposta, os mesmos serão considerados como aceitos pela licitante para efeito de julgamento.</w:t>
      </w:r>
    </w:p>
    <w:p w:rsidR="000E0B0E" w:rsidRPr="004748A2" w:rsidRDefault="000E0B0E" w:rsidP="0076201A">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Não se admitirá proposta elaborada em desacordo com os termos deste Edital, ou que apresentar preços unitários inexeqüíveis, simbólicos, irrisórios ou de valor zero, incompatíveis com os preços de insumos e salários de mercado acrescido dos respectivos encargos.</w:t>
      </w:r>
    </w:p>
    <w:p w:rsidR="000E0B0E" w:rsidRDefault="000E0B0E" w:rsidP="0076201A">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As Propostas de Preços deverão contemplar a totalidade dos quantitativos fixados para cada </w:t>
      </w:r>
      <w:r w:rsidR="0076201A">
        <w:rPr>
          <w:rFonts w:ascii="Times New Roman" w:hAnsi="Times New Roman"/>
          <w:sz w:val="22"/>
          <w:szCs w:val="22"/>
        </w:rPr>
        <w:t>item</w:t>
      </w:r>
      <w:r w:rsidR="00826782" w:rsidRPr="004748A2">
        <w:rPr>
          <w:rFonts w:ascii="Times New Roman" w:hAnsi="Times New Roman"/>
          <w:sz w:val="22"/>
          <w:szCs w:val="22"/>
        </w:rPr>
        <w:t xml:space="preserve"> </w:t>
      </w:r>
      <w:r w:rsidRPr="004748A2">
        <w:rPr>
          <w:rFonts w:ascii="Times New Roman" w:hAnsi="Times New Roman"/>
          <w:sz w:val="22"/>
          <w:szCs w:val="22"/>
        </w:rPr>
        <w:t>constante do Anexo I deste edital.</w:t>
      </w:r>
    </w:p>
    <w:p w:rsidR="00E11C0D" w:rsidRPr="0076201A" w:rsidRDefault="0076201A" w:rsidP="0076201A">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76201A">
        <w:rPr>
          <w:rFonts w:ascii="Times New Roman" w:hAnsi="Times New Roman"/>
          <w:sz w:val="22"/>
          <w:szCs w:val="22"/>
        </w:rPr>
        <w:t xml:space="preserve">O critério de julgamento será o menor valor </w:t>
      </w:r>
      <w:r w:rsidR="00722B5C">
        <w:rPr>
          <w:rFonts w:ascii="Times New Roman" w:hAnsi="Times New Roman"/>
          <w:sz w:val="22"/>
          <w:szCs w:val="22"/>
        </w:rPr>
        <w:t>por item</w:t>
      </w:r>
      <w:r w:rsidRPr="0076201A">
        <w:rPr>
          <w:rFonts w:ascii="Times New Roman" w:hAnsi="Times New Roman"/>
          <w:sz w:val="22"/>
          <w:szCs w:val="22"/>
        </w:rPr>
        <w:t>.</w:t>
      </w:r>
    </w:p>
    <w:p w:rsidR="000E08C3" w:rsidRPr="004748A2" w:rsidRDefault="000E08C3" w:rsidP="00E52011">
      <w:pPr>
        <w:pStyle w:val="PargrafodaLista"/>
        <w:numPr>
          <w:ilvl w:val="0"/>
          <w:numId w:val="4"/>
        </w:numPr>
        <w:pBdr>
          <w:top w:val="single" w:sz="4" w:space="1" w:color="auto"/>
          <w:bottom w:val="single" w:sz="4" w:space="1" w:color="auto"/>
        </w:pBdr>
        <w:shd w:val="pct10" w:color="auto" w:fill="auto"/>
        <w:tabs>
          <w:tab w:val="left" w:pos="426"/>
        </w:tabs>
        <w:autoSpaceDE w:val="0"/>
        <w:autoSpaceDN w:val="0"/>
        <w:adjustRightInd w:val="0"/>
        <w:rPr>
          <w:rFonts w:ascii="Times New Roman" w:hAnsi="Times New Roman"/>
          <w:b/>
          <w:sz w:val="22"/>
          <w:szCs w:val="22"/>
        </w:rPr>
      </w:pPr>
      <w:r w:rsidRPr="004748A2">
        <w:rPr>
          <w:rFonts w:ascii="Times New Roman" w:hAnsi="Times New Roman"/>
          <w:b/>
          <w:sz w:val="22"/>
          <w:szCs w:val="22"/>
        </w:rPr>
        <w:t>DO JULGAMENTO E CLASSIFICAÇÃO DAS PROPOSTAS</w:t>
      </w:r>
    </w:p>
    <w:p w:rsidR="00E11C0D" w:rsidRPr="004748A2" w:rsidRDefault="000E08C3" w:rsidP="00F92C60">
      <w:pPr>
        <w:pStyle w:val="PargrafodaLista"/>
        <w:numPr>
          <w:ilvl w:val="1"/>
          <w:numId w:val="4"/>
        </w:numPr>
        <w:tabs>
          <w:tab w:val="left" w:pos="426"/>
        </w:tabs>
        <w:autoSpaceDE w:val="0"/>
        <w:autoSpaceDN w:val="0"/>
        <w:adjustRightInd w:val="0"/>
        <w:ind w:left="0" w:firstLine="0"/>
        <w:rPr>
          <w:rFonts w:ascii="Times New Roman" w:hAnsi="Times New Roman"/>
          <w:sz w:val="22"/>
          <w:szCs w:val="22"/>
        </w:rPr>
      </w:pPr>
      <w:r w:rsidRPr="004748A2">
        <w:rPr>
          <w:rFonts w:ascii="Times New Roman" w:hAnsi="Times New Roman"/>
          <w:sz w:val="22"/>
          <w:szCs w:val="22"/>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rsidR="000E08C3" w:rsidRPr="004748A2" w:rsidRDefault="000E08C3" w:rsidP="00313CFD">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lastRenderedPageBreak/>
        <w:t xml:space="preserve">A </w:t>
      </w:r>
      <w:proofErr w:type="spellStart"/>
      <w:r w:rsidRPr="004748A2">
        <w:rPr>
          <w:rFonts w:ascii="Times New Roman" w:hAnsi="Times New Roman"/>
          <w:sz w:val="22"/>
          <w:szCs w:val="22"/>
        </w:rPr>
        <w:t>Pregoeira</w:t>
      </w:r>
      <w:proofErr w:type="spellEnd"/>
      <w:r w:rsidRPr="004748A2">
        <w:rPr>
          <w:rFonts w:ascii="Times New Roman" w:hAnsi="Times New Roman"/>
          <w:sz w:val="22"/>
          <w:szCs w:val="22"/>
        </w:rPr>
        <w:t xml:space="preserve"> procederá a abertura do Envelope nº 01, contendo a Proposta de Preços Escritas ordenando-as em ordem crescente de preços e, em seguida, fará uma análise prévia dos preços, observando a exatidão das operações aritméticas que conduziram ao preço total, procedendo-se as correções de eventuais erros, tomando como corretos e adotando como critério de aceitabilidade o “menor preço </w:t>
      </w:r>
      <w:r w:rsidR="002A1C45">
        <w:rPr>
          <w:rFonts w:ascii="Times New Roman" w:hAnsi="Times New Roman"/>
          <w:sz w:val="22"/>
          <w:szCs w:val="22"/>
        </w:rPr>
        <w:t>global</w:t>
      </w:r>
      <w:r w:rsidRPr="004748A2">
        <w:rPr>
          <w:rFonts w:ascii="Times New Roman" w:hAnsi="Times New Roman"/>
          <w:sz w:val="22"/>
          <w:szCs w:val="22"/>
        </w:rPr>
        <w:t>”.</w:t>
      </w:r>
    </w:p>
    <w:p w:rsidR="00E11C0D" w:rsidRPr="004748A2" w:rsidRDefault="000E08C3" w:rsidP="00313CFD">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Durante o julgamento e análise das propostas, será verificada, preliminarmente, a conformidade das propostas apresentadas com os requisitos estabelecidos neste Edital, devendo ser classificadas para a etapa competitiva, ou seja, fase de lances verbais, somente aquelas que atenderem plenamente a esses requisitos.</w:t>
      </w:r>
    </w:p>
    <w:p w:rsidR="000E08C3" w:rsidRPr="004748A2" w:rsidRDefault="000E08C3" w:rsidP="00313CFD">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Após proceder conforme descrito no subitem anterior, a </w:t>
      </w:r>
      <w:proofErr w:type="spellStart"/>
      <w:r w:rsidRPr="004748A2">
        <w:rPr>
          <w:rFonts w:ascii="Times New Roman" w:hAnsi="Times New Roman"/>
          <w:sz w:val="22"/>
          <w:szCs w:val="22"/>
        </w:rPr>
        <w:t>Pregoeira</w:t>
      </w:r>
      <w:proofErr w:type="spellEnd"/>
      <w:r w:rsidRPr="004748A2">
        <w:rPr>
          <w:rFonts w:ascii="Times New Roman" w:hAnsi="Times New Roman"/>
          <w:sz w:val="22"/>
          <w:szCs w:val="22"/>
        </w:rPr>
        <w:t xml:space="preserve"> selecionará as propostas para fase de lances, observando os seguintes critérios:</w:t>
      </w:r>
    </w:p>
    <w:p w:rsidR="000E08C3" w:rsidRPr="004748A2" w:rsidRDefault="000E08C3" w:rsidP="00313CFD">
      <w:pPr>
        <w:pStyle w:val="PargrafodaLista"/>
        <w:numPr>
          <w:ilvl w:val="0"/>
          <w:numId w:val="5"/>
        </w:numPr>
        <w:spacing w:after="120"/>
        <w:ind w:left="0" w:firstLine="0"/>
        <w:contextualSpacing w:val="0"/>
        <w:rPr>
          <w:rFonts w:ascii="Times New Roman" w:hAnsi="Times New Roman"/>
          <w:sz w:val="22"/>
          <w:szCs w:val="22"/>
        </w:rPr>
      </w:pPr>
      <w:r w:rsidRPr="004748A2">
        <w:rPr>
          <w:rFonts w:ascii="Times New Roman" w:hAnsi="Times New Roman"/>
          <w:spacing w:val="-4"/>
          <w:sz w:val="22"/>
          <w:szCs w:val="22"/>
        </w:rPr>
        <w:t xml:space="preserve">Classificará a licitante autora da proposta de </w:t>
      </w:r>
      <w:r w:rsidR="004061AB" w:rsidRPr="004748A2">
        <w:rPr>
          <w:rFonts w:ascii="Times New Roman" w:hAnsi="Times New Roman"/>
          <w:spacing w:val="-4"/>
          <w:sz w:val="22"/>
          <w:szCs w:val="22"/>
        </w:rPr>
        <w:t>menor preço</w:t>
      </w:r>
      <w:r w:rsidRPr="004748A2">
        <w:rPr>
          <w:rFonts w:ascii="Times New Roman" w:hAnsi="Times New Roman"/>
          <w:spacing w:val="-4"/>
          <w:sz w:val="22"/>
          <w:szCs w:val="22"/>
        </w:rPr>
        <w:t xml:space="preserve"> </w:t>
      </w:r>
      <w:r w:rsidR="002A1C45">
        <w:rPr>
          <w:rFonts w:ascii="Times New Roman" w:hAnsi="Times New Roman"/>
          <w:spacing w:val="-4"/>
          <w:sz w:val="22"/>
          <w:szCs w:val="22"/>
        </w:rPr>
        <w:t>global</w:t>
      </w:r>
      <w:r w:rsidRPr="004748A2">
        <w:rPr>
          <w:rFonts w:ascii="Times New Roman" w:hAnsi="Times New Roman"/>
          <w:spacing w:val="-4"/>
          <w:sz w:val="22"/>
          <w:szCs w:val="22"/>
        </w:rPr>
        <w:t xml:space="preserve"> e todas aquelas apresentadas com preços sucessivos e </w:t>
      </w:r>
      <w:r w:rsidR="00F3448E" w:rsidRPr="004748A2">
        <w:rPr>
          <w:rFonts w:ascii="Times New Roman" w:hAnsi="Times New Roman"/>
          <w:spacing w:val="-4"/>
          <w:sz w:val="22"/>
          <w:szCs w:val="22"/>
        </w:rPr>
        <w:t>superiores</w:t>
      </w:r>
      <w:r w:rsidRPr="004748A2">
        <w:rPr>
          <w:rFonts w:ascii="Times New Roman" w:hAnsi="Times New Roman"/>
          <w:spacing w:val="-4"/>
          <w:sz w:val="22"/>
          <w:szCs w:val="22"/>
        </w:rPr>
        <w:t xml:space="preserve"> em até 10% (dez por cento), em relação ao menor preço ofertado, disposto em ordem </w:t>
      </w:r>
      <w:r w:rsidR="00883EF3" w:rsidRPr="004748A2">
        <w:rPr>
          <w:rFonts w:ascii="Times New Roman" w:hAnsi="Times New Roman"/>
          <w:spacing w:val="-4"/>
          <w:sz w:val="22"/>
          <w:szCs w:val="22"/>
        </w:rPr>
        <w:t>de</w:t>
      </w:r>
      <w:r w:rsidRPr="004748A2">
        <w:rPr>
          <w:rFonts w:ascii="Times New Roman" w:hAnsi="Times New Roman"/>
          <w:spacing w:val="-4"/>
          <w:sz w:val="22"/>
          <w:szCs w:val="22"/>
        </w:rPr>
        <w:t>crescente, para que os representantes legais das licitantes participem da etapa de lances verbais</w:t>
      </w:r>
      <w:r w:rsidRPr="004748A2">
        <w:rPr>
          <w:rFonts w:ascii="Times New Roman" w:hAnsi="Times New Roman"/>
          <w:sz w:val="22"/>
          <w:szCs w:val="22"/>
        </w:rPr>
        <w:t>.</w:t>
      </w:r>
    </w:p>
    <w:p w:rsidR="000E08C3" w:rsidRPr="004748A2" w:rsidRDefault="000E08C3" w:rsidP="00313CFD">
      <w:pPr>
        <w:pStyle w:val="PargrafodaLista"/>
        <w:numPr>
          <w:ilvl w:val="0"/>
          <w:numId w:val="5"/>
        </w:numPr>
        <w:spacing w:after="120"/>
        <w:ind w:left="0" w:firstLine="0"/>
        <w:contextualSpacing w:val="0"/>
        <w:rPr>
          <w:rFonts w:ascii="Times New Roman" w:hAnsi="Times New Roman"/>
          <w:spacing w:val="-4"/>
          <w:sz w:val="22"/>
          <w:szCs w:val="22"/>
        </w:rPr>
      </w:pPr>
      <w:r w:rsidRPr="004748A2">
        <w:rPr>
          <w:rFonts w:ascii="Times New Roman" w:hAnsi="Times New Roman"/>
          <w:sz w:val="22"/>
          <w:szCs w:val="22"/>
        </w:rPr>
        <w:t>Não</w:t>
      </w:r>
      <w:r w:rsidRPr="004748A2">
        <w:rPr>
          <w:rFonts w:ascii="Times New Roman" w:hAnsi="Times New Roman"/>
          <w:spacing w:val="-4"/>
          <w:sz w:val="22"/>
          <w:szCs w:val="22"/>
        </w:rPr>
        <w:t xml:space="preserve"> havendo pelo menos 03 (três) propostas na condição definida na alínea anterior, serão selecionadas as propostas que apresentarem os menores preços, até o máximo de 03 (três), incluindo a primeira classificada, quaisquer que sejam os preços ofertados.</w:t>
      </w:r>
    </w:p>
    <w:p w:rsidR="000E08C3" w:rsidRPr="004748A2" w:rsidRDefault="000E08C3" w:rsidP="00313CFD">
      <w:pPr>
        <w:pStyle w:val="PargrafodaLista"/>
        <w:numPr>
          <w:ilvl w:val="0"/>
          <w:numId w:val="5"/>
        </w:numPr>
        <w:spacing w:after="120"/>
        <w:ind w:left="0" w:firstLine="0"/>
        <w:contextualSpacing w:val="0"/>
        <w:rPr>
          <w:rFonts w:ascii="Times New Roman" w:hAnsi="Times New Roman"/>
          <w:sz w:val="22"/>
          <w:szCs w:val="22"/>
        </w:rPr>
      </w:pPr>
      <w:r w:rsidRPr="004748A2">
        <w:rPr>
          <w:rFonts w:ascii="Times New Roman" w:hAnsi="Times New Roman"/>
          <w:sz w:val="22"/>
          <w:szCs w:val="22"/>
        </w:rPr>
        <w:t>Havendo empate entre 02 (duas) ou mais propostas selecionadas para a fase de lances, realizar-se á o sorteio para definir a ordem da apresentação dos lances.</w:t>
      </w:r>
    </w:p>
    <w:p w:rsidR="000E08C3" w:rsidRPr="004748A2" w:rsidRDefault="000E08C3" w:rsidP="00313CFD">
      <w:pPr>
        <w:pStyle w:val="PargrafodaLista"/>
        <w:numPr>
          <w:ilvl w:val="2"/>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No caso de empate nos preços, serão admitidas todas as propostas empatadas, independentemente do número de licitantes.</w:t>
      </w:r>
    </w:p>
    <w:p w:rsidR="000E08C3" w:rsidRPr="004748A2" w:rsidRDefault="000E08C3" w:rsidP="00313CFD">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 </w:t>
      </w:r>
      <w:proofErr w:type="spellStart"/>
      <w:r w:rsidRPr="004748A2">
        <w:rPr>
          <w:rFonts w:ascii="Times New Roman" w:hAnsi="Times New Roman"/>
          <w:sz w:val="22"/>
          <w:szCs w:val="22"/>
        </w:rPr>
        <w:t>Pregoeira</w:t>
      </w:r>
      <w:proofErr w:type="spellEnd"/>
      <w:r w:rsidRPr="004748A2">
        <w:rPr>
          <w:rFonts w:ascii="Times New Roman" w:hAnsi="Times New Roman"/>
          <w:sz w:val="22"/>
          <w:szCs w:val="22"/>
        </w:rPr>
        <w:t xml:space="preserve"> convocará as licitantes selecionadas conforme item 7.4 para a apresentação de lances verbais, de forma sucessiva, de valores distintos e decrescentes, iniciando-se pelo autor da proposta de maior preço, seguindo-se das demais em ordem decrescente de valor.</w:t>
      </w:r>
    </w:p>
    <w:p w:rsidR="000E08C3" w:rsidRPr="004748A2" w:rsidRDefault="000E08C3" w:rsidP="00313CFD">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 </w:t>
      </w:r>
      <w:proofErr w:type="spellStart"/>
      <w:r w:rsidRPr="004748A2">
        <w:rPr>
          <w:rFonts w:ascii="Times New Roman" w:hAnsi="Times New Roman"/>
          <w:sz w:val="22"/>
          <w:szCs w:val="22"/>
        </w:rPr>
        <w:t>Pregoeira</w:t>
      </w:r>
      <w:proofErr w:type="spellEnd"/>
      <w:r w:rsidRPr="004748A2">
        <w:rPr>
          <w:rFonts w:ascii="Times New Roman" w:hAnsi="Times New Roman"/>
          <w:sz w:val="22"/>
          <w:szCs w:val="22"/>
        </w:rPr>
        <w:t>, antes da etapa de lances, poderá estabelecer o intervalo mínimo entre os lances, para agilizar a sessão.</w:t>
      </w:r>
    </w:p>
    <w:p w:rsidR="000E08C3" w:rsidRPr="004748A2" w:rsidRDefault="000E08C3" w:rsidP="00313CFD">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Na fase de lances verbais será permitido o uso de celulares pelos representantes para eventuais consultas telefônicas, os quais disporão até o máximo de 03 (três) minutos, por consulta.</w:t>
      </w:r>
    </w:p>
    <w:p w:rsidR="000E08C3" w:rsidRPr="004748A2" w:rsidRDefault="000E08C3" w:rsidP="00313CFD">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Em observância à Lei Complementar Federal nº</w:t>
      </w:r>
      <w:r w:rsidR="002A1C45">
        <w:rPr>
          <w:rFonts w:ascii="Times New Roman" w:hAnsi="Times New Roman"/>
          <w:sz w:val="22"/>
          <w:szCs w:val="22"/>
        </w:rPr>
        <w:t xml:space="preserve"> </w:t>
      </w:r>
      <w:r w:rsidRPr="004748A2">
        <w:rPr>
          <w:rFonts w:ascii="Times New Roman" w:hAnsi="Times New Roman"/>
          <w:sz w:val="22"/>
          <w:szCs w:val="22"/>
        </w:rPr>
        <w:t>123/2006, na presente licitação será assegurada a preferência de aquisição para as microempresas e empresas de pequeno porte, como critério de desempate.</w:t>
      </w:r>
    </w:p>
    <w:p w:rsidR="000E08C3" w:rsidRPr="004748A2" w:rsidRDefault="000E08C3" w:rsidP="00313CFD">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napToGrid w:val="0"/>
          <w:sz w:val="22"/>
          <w:szCs w:val="22"/>
        </w:rPr>
        <w:t>Entende-se por empate aquelas situações em que as propostas apresentadas pelas microempresas e empresas de pequeno porte sejam superior até 5% (cinco por cento) à proposta mais bem classificada.</w:t>
      </w:r>
    </w:p>
    <w:p w:rsidR="000E08C3" w:rsidRPr="004748A2" w:rsidRDefault="000E08C3" w:rsidP="00F92C60">
      <w:pPr>
        <w:pStyle w:val="PargrafodaLista"/>
        <w:numPr>
          <w:ilvl w:val="1"/>
          <w:numId w:val="4"/>
        </w:numPr>
        <w:tabs>
          <w:tab w:val="left" w:pos="426"/>
        </w:tabs>
        <w:autoSpaceDE w:val="0"/>
        <w:autoSpaceDN w:val="0"/>
        <w:adjustRightInd w:val="0"/>
        <w:spacing w:after="120"/>
        <w:ind w:left="788" w:hanging="788"/>
        <w:contextualSpacing w:val="0"/>
        <w:rPr>
          <w:rFonts w:ascii="Times New Roman" w:hAnsi="Times New Roman"/>
          <w:snapToGrid w:val="0"/>
          <w:sz w:val="22"/>
          <w:szCs w:val="22"/>
        </w:rPr>
      </w:pPr>
      <w:r w:rsidRPr="004748A2">
        <w:rPr>
          <w:rFonts w:ascii="Times New Roman" w:hAnsi="Times New Roman"/>
          <w:snapToGrid w:val="0"/>
          <w:sz w:val="22"/>
          <w:szCs w:val="22"/>
        </w:rPr>
        <w:t>Ocorrendo o empate, proceder-se-á da seguinte forma:</w:t>
      </w:r>
    </w:p>
    <w:p w:rsidR="000E08C3" w:rsidRPr="004748A2" w:rsidRDefault="000E08C3" w:rsidP="00F92C60">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napToGrid w:val="0"/>
          <w:sz w:val="22"/>
          <w:szCs w:val="22"/>
        </w:rPr>
      </w:pPr>
      <w:r w:rsidRPr="004748A2">
        <w:rPr>
          <w:rFonts w:ascii="Times New Roman" w:hAnsi="Times New Roman"/>
          <w:snapToGrid w:val="0"/>
          <w:sz w:val="22"/>
          <w:szCs w:val="22"/>
        </w:rPr>
        <w:t>A microempresa ou empresa de pequeno porte mais bem classificada será convocada para apresentar nova proposta, inferior àquela considerada vencedora do certame, no prazo máximo de 5 (cinco) minutos após o encerramento dos lances, sob pena de preclusão.</w:t>
      </w:r>
    </w:p>
    <w:p w:rsidR="000E08C3" w:rsidRPr="004748A2" w:rsidRDefault="000E08C3" w:rsidP="00F92C60">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napToGrid w:val="0"/>
          <w:sz w:val="22"/>
          <w:szCs w:val="22"/>
        </w:rPr>
      </w:pPr>
      <w:r w:rsidRPr="004748A2">
        <w:rPr>
          <w:rFonts w:ascii="Times New Roman" w:hAnsi="Times New Roman"/>
          <w:snapToGrid w:val="0"/>
          <w:sz w:val="22"/>
          <w:szCs w:val="22"/>
        </w:rPr>
        <w:t>Não ocorrendo o registro de preços na forma do subitem 7.9.1 deste Edital, serão convocadas as remanescentes que porventura se enquadrem na hipótese do subitem 7.8.1 deste Edital, na ordem classificatória, para o exercício do mesmo direito (inciso II do art. 45 da Lei Complementar Federal nº 123/2006).</w:t>
      </w:r>
    </w:p>
    <w:p w:rsidR="000E08C3" w:rsidRPr="004748A2" w:rsidRDefault="000E08C3" w:rsidP="00F92C60">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napToGrid w:val="0"/>
          <w:sz w:val="22"/>
          <w:szCs w:val="22"/>
        </w:rPr>
      </w:pPr>
      <w:r w:rsidRPr="004748A2">
        <w:rPr>
          <w:rFonts w:ascii="Times New Roman" w:hAnsi="Times New Roman"/>
          <w:snapToGrid w:val="0"/>
          <w:sz w:val="22"/>
          <w:szCs w:val="22"/>
        </w:rPr>
        <w:t>Na hipótese do não registro de preços na forma do subitem 7.9 deste Edital, o objeto licitado será adjudicado em favor da proposta originalmente vencedora do certame (§1º do art. 45 da Lei Complementar Federal nº123/2006).</w:t>
      </w:r>
    </w:p>
    <w:p w:rsidR="000E08C3" w:rsidRPr="004748A2" w:rsidRDefault="000E08C3" w:rsidP="00F92C60">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napToGrid w:val="0"/>
          <w:sz w:val="22"/>
          <w:szCs w:val="22"/>
        </w:rPr>
      </w:pPr>
      <w:r w:rsidRPr="004748A2">
        <w:rPr>
          <w:rFonts w:ascii="Times New Roman" w:hAnsi="Times New Roman"/>
          <w:snapToGrid w:val="0"/>
          <w:sz w:val="22"/>
          <w:szCs w:val="22"/>
        </w:rPr>
        <w:lastRenderedPageBreak/>
        <w:t>O disposto neste subitem somente se aplicará quando a melhor oferta inicial não tiver sido apresentada por microempresa ou empresa de pequeno porte (§2º do art. 45 da Lei Complementar Federal nº 123/2006).</w:t>
      </w:r>
    </w:p>
    <w:p w:rsidR="000E08C3" w:rsidRPr="004748A2" w:rsidRDefault="000E08C3" w:rsidP="00F92C60">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 desistência em apresentar lance verbal, quando convocado pela </w:t>
      </w:r>
      <w:proofErr w:type="spellStart"/>
      <w:r w:rsidRPr="004748A2">
        <w:rPr>
          <w:rFonts w:ascii="Times New Roman" w:hAnsi="Times New Roman"/>
          <w:sz w:val="22"/>
          <w:szCs w:val="22"/>
        </w:rPr>
        <w:t>Pregoeira</w:t>
      </w:r>
      <w:proofErr w:type="spellEnd"/>
      <w:r w:rsidRPr="004748A2">
        <w:rPr>
          <w:rFonts w:ascii="Times New Roman" w:hAnsi="Times New Roman"/>
          <w:sz w:val="22"/>
          <w:szCs w:val="22"/>
        </w:rPr>
        <w:t>, implicará a exclusão da licitante da etapa de lances verbais e a manutenção do último preço apresentado pela licitante, para efeito de ordenação das propostas.</w:t>
      </w:r>
    </w:p>
    <w:p w:rsidR="000E08C3" w:rsidRPr="004748A2" w:rsidRDefault="000E08C3" w:rsidP="00F92C60">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Não poderá haver desistência dos lances ofertados, sujeitando-se a licitante desistente às penalidades previstas neste Edital.</w:t>
      </w:r>
    </w:p>
    <w:p w:rsidR="000E08C3" w:rsidRPr="004748A2" w:rsidRDefault="000E08C3" w:rsidP="00F92C60">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Não havendo mais interesse das licitantes em apresentar lance verbal, será encerrada a etapa competitiva e ordenadas as ofertas, exclusivamente pelo critério de </w:t>
      </w:r>
      <w:r w:rsidRPr="004748A2">
        <w:rPr>
          <w:rFonts w:ascii="Times New Roman" w:hAnsi="Times New Roman"/>
          <w:b/>
          <w:sz w:val="22"/>
          <w:szCs w:val="22"/>
        </w:rPr>
        <w:t xml:space="preserve">MENOR PREÇO </w:t>
      </w:r>
      <w:r w:rsidR="00313CFD">
        <w:rPr>
          <w:rFonts w:ascii="Times New Roman" w:hAnsi="Times New Roman"/>
          <w:b/>
          <w:sz w:val="22"/>
          <w:szCs w:val="22"/>
        </w:rPr>
        <w:t>POR ITEM.</w:t>
      </w:r>
    </w:p>
    <w:p w:rsidR="00625329" w:rsidRPr="004748A2" w:rsidRDefault="00625329" w:rsidP="00E44B70">
      <w:pPr>
        <w:pStyle w:val="PargrafodaLista"/>
        <w:numPr>
          <w:ilvl w:val="0"/>
          <w:numId w:val="4"/>
        </w:numPr>
        <w:pBdr>
          <w:top w:val="single" w:sz="4" w:space="1" w:color="auto"/>
          <w:bottom w:val="single" w:sz="4" w:space="1" w:color="auto"/>
        </w:pBdr>
        <w:shd w:val="pct10" w:color="auto" w:fill="auto"/>
        <w:tabs>
          <w:tab w:val="left" w:pos="426"/>
        </w:tabs>
        <w:autoSpaceDE w:val="0"/>
        <w:autoSpaceDN w:val="0"/>
        <w:adjustRightInd w:val="0"/>
        <w:spacing w:after="120"/>
        <w:rPr>
          <w:rFonts w:ascii="Times New Roman" w:hAnsi="Times New Roman"/>
          <w:b/>
          <w:sz w:val="22"/>
          <w:szCs w:val="22"/>
        </w:rPr>
      </w:pPr>
      <w:r w:rsidRPr="004748A2">
        <w:rPr>
          <w:rFonts w:ascii="Times New Roman" w:hAnsi="Times New Roman"/>
          <w:b/>
          <w:sz w:val="22"/>
          <w:szCs w:val="22"/>
        </w:rPr>
        <w:t>DA HABILITAÇÃO E SEU JULGAMENTO</w:t>
      </w:r>
    </w:p>
    <w:p w:rsidR="00625329" w:rsidRPr="004748A2" w:rsidRDefault="00625329" w:rsidP="000C7A64">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rsidR="00625329" w:rsidRPr="004748A2" w:rsidRDefault="00625329" w:rsidP="000C7A64">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b/>
          <w:bCs/>
          <w:sz w:val="22"/>
          <w:szCs w:val="22"/>
        </w:rPr>
      </w:pPr>
      <w:r w:rsidRPr="004748A2">
        <w:rPr>
          <w:rFonts w:ascii="Times New Roman" w:hAnsi="Times New Roman"/>
          <w:sz w:val="22"/>
          <w:szCs w:val="22"/>
        </w:rPr>
        <w:t xml:space="preserve">Documentação relativa à </w:t>
      </w:r>
      <w:r w:rsidRPr="004748A2">
        <w:rPr>
          <w:rFonts w:ascii="Times New Roman" w:hAnsi="Times New Roman"/>
          <w:b/>
          <w:sz w:val="22"/>
          <w:szCs w:val="22"/>
        </w:rPr>
        <w:t>HABILITAÇÃO JURÍDICA</w:t>
      </w:r>
      <w:r w:rsidRPr="004748A2">
        <w:rPr>
          <w:rFonts w:ascii="Times New Roman" w:hAnsi="Times New Roman"/>
          <w:sz w:val="22"/>
          <w:szCs w:val="22"/>
        </w:rPr>
        <w:t>:</w:t>
      </w:r>
    </w:p>
    <w:p w:rsidR="00625329" w:rsidRPr="004748A2" w:rsidRDefault="00625329" w:rsidP="000C7A64">
      <w:pPr>
        <w:pStyle w:val="PargrafodaLista"/>
        <w:numPr>
          <w:ilvl w:val="0"/>
          <w:numId w:val="6"/>
        </w:numPr>
        <w:spacing w:after="120"/>
        <w:ind w:left="567" w:firstLine="0"/>
        <w:contextualSpacing w:val="0"/>
        <w:outlineLvl w:val="0"/>
        <w:rPr>
          <w:rFonts w:ascii="Times New Roman" w:hAnsi="Times New Roman"/>
          <w:sz w:val="22"/>
          <w:szCs w:val="22"/>
        </w:rPr>
      </w:pPr>
      <w:r w:rsidRPr="004748A2">
        <w:rPr>
          <w:rFonts w:ascii="Times New Roman" w:hAnsi="Times New Roman"/>
          <w:sz w:val="22"/>
          <w:szCs w:val="22"/>
        </w:rPr>
        <w:t xml:space="preserve">Registro comercial, no caso de empresa individual; </w:t>
      </w:r>
      <w:r w:rsidRPr="004748A2">
        <w:rPr>
          <w:rFonts w:ascii="Times New Roman" w:hAnsi="Times New Roman"/>
          <w:sz w:val="22"/>
          <w:szCs w:val="22"/>
          <w:u w:val="single"/>
        </w:rPr>
        <w:t>ou</w:t>
      </w:r>
    </w:p>
    <w:p w:rsidR="00625329" w:rsidRPr="004748A2" w:rsidRDefault="00625329" w:rsidP="000C7A64">
      <w:pPr>
        <w:pStyle w:val="PargrafodaLista"/>
        <w:numPr>
          <w:ilvl w:val="0"/>
          <w:numId w:val="6"/>
        </w:numPr>
        <w:spacing w:after="120"/>
        <w:ind w:left="567" w:firstLine="0"/>
        <w:contextualSpacing w:val="0"/>
        <w:outlineLvl w:val="0"/>
        <w:rPr>
          <w:rFonts w:ascii="Times New Roman" w:hAnsi="Times New Roman"/>
          <w:sz w:val="22"/>
          <w:szCs w:val="22"/>
          <w:u w:val="single"/>
        </w:rPr>
      </w:pPr>
      <w:r w:rsidRPr="004748A2">
        <w:rPr>
          <w:rFonts w:ascii="Times New Roman" w:hAnsi="Times New Roman"/>
          <w:sz w:val="22"/>
          <w:szCs w:val="22"/>
        </w:rPr>
        <w:t xml:space="preserve">Ato constitutivo, estatuto ou contrato social em vigor, com suas alterações ou a respectiva consolidação, se houverem, devidamente registrado na junta comercial, em se tratando de sociedade comercial e, no caso de sociedade por ações, acompanhado de documento de eleição de seus administradores; </w:t>
      </w:r>
      <w:r w:rsidRPr="004748A2">
        <w:rPr>
          <w:rFonts w:ascii="Times New Roman" w:hAnsi="Times New Roman"/>
          <w:sz w:val="22"/>
          <w:szCs w:val="22"/>
          <w:u w:val="single"/>
        </w:rPr>
        <w:t>ou ainda</w:t>
      </w:r>
    </w:p>
    <w:p w:rsidR="00625329" w:rsidRPr="004748A2" w:rsidRDefault="00625329" w:rsidP="000C7A64">
      <w:pPr>
        <w:pStyle w:val="PargrafodaLista"/>
        <w:numPr>
          <w:ilvl w:val="0"/>
          <w:numId w:val="6"/>
        </w:numPr>
        <w:spacing w:after="120"/>
        <w:ind w:left="567" w:firstLine="0"/>
        <w:contextualSpacing w:val="0"/>
        <w:outlineLvl w:val="0"/>
        <w:rPr>
          <w:rFonts w:ascii="Times New Roman" w:hAnsi="Times New Roman"/>
          <w:sz w:val="22"/>
          <w:szCs w:val="22"/>
        </w:rPr>
      </w:pPr>
      <w:r w:rsidRPr="004748A2">
        <w:rPr>
          <w:rFonts w:ascii="Times New Roman" w:hAnsi="Times New Roman"/>
          <w:sz w:val="22"/>
          <w:szCs w:val="22"/>
        </w:rPr>
        <w:t>Inscrição do ato constitutivo registrado no Cartório de Registro Civil de Pessoas Jurídicas, no caso de sociedades civis, acompanhado de prova de eleição da diretoria em exercício.</w:t>
      </w:r>
    </w:p>
    <w:p w:rsidR="00625329" w:rsidRPr="004748A2" w:rsidRDefault="00625329" w:rsidP="000C7A64">
      <w:pPr>
        <w:pStyle w:val="PargrafodaLista"/>
        <w:numPr>
          <w:ilvl w:val="0"/>
          <w:numId w:val="6"/>
        </w:numPr>
        <w:spacing w:after="120"/>
        <w:ind w:left="567" w:firstLine="0"/>
        <w:contextualSpacing w:val="0"/>
        <w:outlineLvl w:val="0"/>
        <w:rPr>
          <w:rFonts w:ascii="Times New Roman" w:hAnsi="Times New Roman"/>
          <w:snapToGrid w:val="0"/>
          <w:sz w:val="22"/>
          <w:szCs w:val="22"/>
        </w:rPr>
      </w:pPr>
      <w:r w:rsidRPr="004748A2">
        <w:rPr>
          <w:rFonts w:ascii="Times New Roman" w:hAnsi="Times New Roman"/>
          <w:sz w:val="22"/>
          <w:szCs w:val="22"/>
        </w:rPr>
        <w:t>No</w:t>
      </w:r>
      <w:r w:rsidRPr="004748A2">
        <w:rPr>
          <w:rFonts w:ascii="Times New Roman" w:hAnsi="Times New Roman"/>
          <w:snapToGrid w:val="0"/>
          <w:sz w:val="22"/>
          <w:szCs w:val="22"/>
        </w:rPr>
        <w:t xml:space="preserve"> caso de Sociedades que envolvem outra empresa jurídica como sócia junta-se para a habilitação o CNPJ da respectiva empresa.</w:t>
      </w:r>
    </w:p>
    <w:p w:rsidR="00625329" w:rsidRPr="004748A2" w:rsidRDefault="00625329" w:rsidP="000C7A64">
      <w:pPr>
        <w:pStyle w:val="PargrafodaLista"/>
        <w:numPr>
          <w:ilvl w:val="0"/>
          <w:numId w:val="6"/>
        </w:numPr>
        <w:spacing w:after="120"/>
        <w:ind w:left="567" w:firstLine="0"/>
        <w:contextualSpacing w:val="0"/>
        <w:outlineLvl w:val="0"/>
        <w:rPr>
          <w:rFonts w:ascii="Times New Roman" w:hAnsi="Times New Roman"/>
          <w:snapToGrid w:val="0"/>
          <w:sz w:val="22"/>
          <w:szCs w:val="22"/>
        </w:rPr>
      </w:pPr>
      <w:r w:rsidRPr="004748A2">
        <w:rPr>
          <w:rFonts w:ascii="Times New Roman" w:hAnsi="Times New Roman"/>
          <w:sz w:val="22"/>
          <w:szCs w:val="22"/>
        </w:rPr>
        <w:t>Decreto</w:t>
      </w:r>
      <w:r w:rsidRPr="004748A2">
        <w:rPr>
          <w:rFonts w:ascii="Times New Roman" w:hAnsi="Times New Roman"/>
          <w:snapToGrid w:val="0"/>
          <w:sz w:val="22"/>
          <w:szCs w:val="22"/>
        </w:rPr>
        <w:t xml:space="preserve"> de autorização e ato de registro ou autorização para funcionamento expedido pelo órgão competente, tratando-se de empresa ou sociedade estrangeira em funcionamento no país, quando a atividade assim o exigir.</w:t>
      </w:r>
    </w:p>
    <w:p w:rsidR="00625329" w:rsidRDefault="00625329" w:rsidP="000C7A64">
      <w:pPr>
        <w:widowControl w:val="0"/>
        <w:tabs>
          <w:tab w:val="left" w:pos="-567"/>
        </w:tabs>
        <w:ind w:left="567"/>
        <w:rPr>
          <w:rFonts w:ascii="Times New Roman" w:eastAsia="Times New Roman" w:hAnsi="Times New Roman" w:cs="Times New Roman"/>
          <w:snapToGrid w:val="0"/>
          <w:lang w:eastAsia="pt-BR"/>
        </w:rPr>
      </w:pPr>
      <w:proofErr w:type="spellStart"/>
      <w:r w:rsidRPr="004748A2">
        <w:rPr>
          <w:rFonts w:ascii="Times New Roman" w:eastAsia="Times New Roman" w:hAnsi="Times New Roman" w:cs="Times New Roman"/>
          <w:snapToGrid w:val="0"/>
          <w:lang w:eastAsia="pt-BR"/>
        </w:rPr>
        <w:t>Obs</w:t>
      </w:r>
      <w:proofErr w:type="spellEnd"/>
      <w:r w:rsidRPr="004748A2">
        <w:rPr>
          <w:rFonts w:ascii="Times New Roman" w:eastAsia="Times New Roman" w:hAnsi="Times New Roman" w:cs="Times New Roman"/>
          <w:snapToGrid w:val="0"/>
          <w:lang w:eastAsia="pt-BR"/>
        </w:rPr>
        <w:t>: os documentos elencados no subitem acima poderão ser dispensados caso tenham sido apresentados na fase de credenciamento.</w:t>
      </w:r>
    </w:p>
    <w:p w:rsidR="00625329" w:rsidRPr="004748A2" w:rsidRDefault="00625329" w:rsidP="000C7A64">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Documentação relativa à</w:t>
      </w:r>
      <w:r w:rsidRPr="004748A2">
        <w:rPr>
          <w:rFonts w:ascii="Times New Roman" w:hAnsi="Times New Roman"/>
          <w:b/>
          <w:sz w:val="22"/>
          <w:szCs w:val="22"/>
        </w:rPr>
        <w:t xml:space="preserve"> REGULARIDADE FISCAL e TRABALHISTA</w:t>
      </w:r>
      <w:r w:rsidRPr="004748A2">
        <w:rPr>
          <w:rFonts w:ascii="Times New Roman" w:hAnsi="Times New Roman"/>
          <w:sz w:val="22"/>
          <w:szCs w:val="22"/>
        </w:rPr>
        <w:t>:</w:t>
      </w:r>
    </w:p>
    <w:p w:rsidR="00625329" w:rsidRPr="004748A2" w:rsidRDefault="00625329" w:rsidP="000C7A64">
      <w:pPr>
        <w:pStyle w:val="PargrafodaLista"/>
        <w:numPr>
          <w:ilvl w:val="0"/>
          <w:numId w:val="7"/>
        </w:numPr>
        <w:spacing w:after="120"/>
        <w:ind w:left="567" w:firstLine="0"/>
        <w:contextualSpacing w:val="0"/>
        <w:rPr>
          <w:rFonts w:ascii="Times New Roman" w:hAnsi="Times New Roman"/>
          <w:sz w:val="22"/>
          <w:szCs w:val="22"/>
        </w:rPr>
      </w:pPr>
      <w:r w:rsidRPr="004748A2">
        <w:rPr>
          <w:rFonts w:ascii="Times New Roman" w:hAnsi="Times New Roman"/>
          <w:sz w:val="22"/>
          <w:szCs w:val="22"/>
        </w:rPr>
        <w:t>Prova de inscrição no Cadastro Nacional da Pessoa Jurídica do Ministério da Fazenda (CNPJ/MF);</w:t>
      </w:r>
    </w:p>
    <w:p w:rsidR="00625329" w:rsidRPr="004748A2" w:rsidRDefault="00625329" w:rsidP="000C7A64">
      <w:pPr>
        <w:pStyle w:val="PargrafodaLista"/>
        <w:numPr>
          <w:ilvl w:val="0"/>
          <w:numId w:val="7"/>
        </w:numPr>
        <w:spacing w:after="120"/>
        <w:ind w:left="567" w:firstLine="0"/>
        <w:contextualSpacing w:val="0"/>
        <w:rPr>
          <w:rFonts w:ascii="Times New Roman" w:hAnsi="Times New Roman"/>
          <w:sz w:val="22"/>
          <w:szCs w:val="22"/>
        </w:rPr>
      </w:pPr>
      <w:r w:rsidRPr="004748A2">
        <w:rPr>
          <w:rFonts w:ascii="Times New Roman" w:hAnsi="Times New Roman"/>
          <w:sz w:val="22"/>
          <w:szCs w:val="22"/>
        </w:rPr>
        <w:t>Prova de inscrição no Cadastro de Contribuintes Estadual e/ou Municipal, relativa ao domicílio ou sede da licitante, pertinente ao ramo de atividade e compatível com o objeto licitado;</w:t>
      </w:r>
    </w:p>
    <w:p w:rsidR="00625329" w:rsidRPr="004748A2" w:rsidRDefault="00625329" w:rsidP="000C7A64">
      <w:pPr>
        <w:pStyle w:val="PargrafodaLista"/>
        <w:numPr>
          <w:ilvl w:val="0"/>
          <w:numId w:val="7"/>
        </w:numPr>
        <w:spacing w:after="120"/>
        <w:ind w:left="567" w:firstLine="0"/>
        <w:contextualSpacing w:val="0"/>
        <w:rPr>
          <w:rFonts w:ascii="Times New Roman" w:hAnsi="Times New Roman"/>
          <w:sz w:val="22"/>
          <w:szCs w:val="22"/>
        </w:rPr>
      </w:pPr>
      <w:r w:rsidRPr="004748A2">
        <w:rPr>
          <w:rFonts w:ascii="Times New Roman" w:hAnsi="Times New Roman"/>
          <w:sz w:val="22"/>
          <w:szCs w:val="22"/>
        </w:rPr>
        <w:t>Certidão Negativa Conjunta abrangendo as Contribuições Sociais – INSS, bem como Débitos relativos aos Tributos Federais e à Dívida Ativa da União, emitida pelo Ministério da Fazenda (Procuradoria Geral da Fazenda Nacional / Receita Federal do Brasil), conforme Portaria MF nº 358 de 05.09.2014, alterada pela Portaria MF nº 443 de 17.10.2014;</w:t>
      </w:r>
    </w:p>
    <w:p w:rsidR="00625329" w:rsidRPr="004748A2" w:rsidRDefault="00625329" w:rsidP="000C7A64">
      <w:pPr>
        <w:pStyle w:val="PargrafodaLista"/>
        <w:numPr>
          <w:ilvl w:val="0"/>
          <w:numId w:val="7"/>
        </w:numPr>
        <w:spacing w:after="120"/>
        <w:ind w:left="567" w:firstLine="0"/>
        <w:contextualSpacing w:val="0"/>
        <w:rPr>
          <w:rFonts w:ascii="Times New Roman" w:hAnsi="Times New Roman"/>
          <w:sz w:val="22"/>
          <w:szCs w:val="22"/>
        </w:rPr>
      </w:pPr>
      <w:r w:rsidRPr="004748A2">
        <w:rPr>
          <w:rFonts w:ascii="Times New Roman" w:hAnsi="Times New Roman"/>
          <w:sz w:val="22"/>
          <w:szCs w:val="22"/>
        </w:rPr>
        <w:t xml:space="preserve">Prova de regularidade com a Fazenda Pública Estadual (Certidão Negativa de Débitos Gerais, compreendendo todos os tributos de competência do Estado) emitida pelo órgão competente, da localidade de domicilio ou sede da empresa licitante, na forma da Lei. </w:t>
      </w:r>
    </w:p>
    <w:p w:rsidR="00625329" w:rsidRPr="004748A2" w:rsidRDefault="00625329" w:rsidP="000C7A64">
      <w:pPr>
        <w:pStyle w:val="PargrafodaLista"/>
        <w:numPr>
          <w:ilvl w:val="0"/>
          <w:numId w:val="7"/>
        </w:numPr>
        <w:spacing w:after="120"/>
        <w:ind w:left="567" w:firstLine="0"/>
        <w:contextualSpacing w:val="0"/>
        <w:rPr>
          <w:rFonts w:ascii="Times New Roman" w:hAnsi="Times New Roman"/>
          <w:sz w:val="22"/>
          <w:szCs w:val="22"/>
        </w:rPr>
      </w:pPr>
      <w:r w:rsidRPr="004748A2">
        <w:rPr>
          <w:rFonts w:ascii="Times New Roman" w:hAnsi="Times New Roman"/>
          <w:sz w:val="22"/>
          <w:szCs w:val="22"/>
        </w:rPr>
        <w:lastRenderedPageBreak/>
        <w:t xml:space="preserve">Prova de regularidade com a Fazenda Pública Municipal (Certidão Negativa de Débitos Gerais, compreendendo todos os tributos de competência do Município) emitida pelo órgão competente, da localidade de domicilio ou sede da empresa licitante, na forma da Lei. </w:t>
      </w:r>
    </w:p>
    <w:p w:rsidR="00625329" w:rsidRPr="004748A2" w:rsidRDefault="00625329" w:rsidP="000C7A64">
      <w:pPr>
        <w:pStyle w:val="PargrafodaLista"/>
        <w:numPr>
          <w:ilvl w:val="0"/>
          <w:numId w:val="7"/>
        </w:numPr>
        <w:spacing w:after="120"/>
        <w:ind w:left="567" w:firstLine="0"/>
        <w:contextualSpacing w:val="0"/>
        <w:rPr>
          <w:rFonts w:ascii="Times New Roman" w:hAnsi="Times New Roman"/>
          <w:sz w:val="22"/>
          <w:szCs w:val="22"/>
        </w:rPr>
      </w:pPr>
      <w:r w:rsidRPr="004748A2">
        <w:rPr>
          <w:rFonts w:ascii="Times New Roman" w:hAnsi="Times New Roman"/>
          <w:sz w:val="22"/>
          <w:szCs w:val="22"/>
        </w:rPr>
        <w:t>Certificado de Regularidade de Situação CRS, perante o Fundo de Garantia do Tempo de Serviço/FGTS;</w:t>
      </w:r>
    </w:p>
    <w:p w:rsidR="00625329" w:rsidRPr="004748A2" w:rsidRDefault="00625329" w:rsidP="000C7A64">
      <w:pPr>
        <w:pStyle w:val="PargrafodaLista"/>
        <w:numPr>
          <w:ilvl w:val="0"/>
          <w:numId w:val="7"/>
        </w:numPr>
        <w:spacing w:after="120"/>
        <w:ind w:left="567" w:firstLine="0"/>
        <w:contextualSpacing w:val="0"/>
        <w:rPr>
          <w:rFonts w:ascii="Times New Roman" w:hAnsi="Times New Roman"/>
          <w:color w:val="000000"/>
          <w:sz w:val="22"/>
          <w:szCs w:val="22"/>
        </w:rPr>
      </w:pPr>
      <w:r w:rsidRPr="004748A2">
        <w:rPr>
          <w:rFonts w:ascii="Times New Roman" w:hAnsi="Times New Roman"/>
          <w:sz w:val="22"/>
          <w:szCs w:val="22"/>
        </w:rPr>
        <w:t>Certidão</w:t>
      </w:r>
      <w:r w:rsidRPr="004748A2">
        <w:rPr>
          <w:rFonts w:ascii="Times New Roman" w:hAnsi="Times New Roman"/>
          <w:color w:val="000000"/>
          <w:sz w:val="22"/>
          <w:szCs w:val="22"/>
        </w:rPr>
        <w:t xml:space="preserve"> Negativa de Débitos Trabalhistas (CNDT), na forma da Lei Federal nº 12.440 de 07.07.2011.</w:t>
      </w:r>
    </w:p>
    <w:p w:rsidR="00625329" w:rsidRPr="00D01C2F" w:rsidRDefault="00625329" w:rsidP="00D01C2F">
      <w:pPr>
        <w:pStyle w:val="PargrafodaLista"/>
        <w:numPr>
          <w:ilvl w:val="2"/>
          <w:numId w:val="4"/>
        </w:numPr>
        <w:tabs>
          <w:tab w:val="left" w:pos="426"/>
        </w:tabs>
        <w:autoSpaceDE w:val="0"/>
        <w:autoSpaceDN w:val="0"/>
        <w:adjustRightInd w:val="0"/>
        <w:spacing w:after="120"/>
        <w:ind w:left="567" w:firstLine="0"/>
        <w:rPr>
          <w:rFonts w:ascii="Times New Roman" w:hAnsi="Times New Roman"/>
          <w:sz w:val="22"/>
          <w:szCs w:val="22"/>
        </w:rPr>
      </w:pPr>
      <w:r w:rsidRPr="004748A2">
        <w:rPr>
          <w:rFonts w:ascii="Times New Roman" w:hAnsi="Times New Roman"/>
          <w:sz w:val="22"/>
          <w:szCs w:val="22"/>
        </w:rPr>
        <w:t>Documentação relativa à</w:t>
      </w:r>
      <w:r w:rsidRPr="004748A2">
        <w:rPr>
          <w:rFonts w:ascii="Times New Roman" w:hAnsi="Times New Roman"/>
          <w:b/>
          <w:sz w:val="22"/>
          <w:szCs w:val="22"/>
        </w:rPr>
        <w:t xml:space="preserve"> QUALIFICAÇÃO TÉCNICA:</w:t>
      </w:r>
    </w:p>
    <w:p w:rsidR="00D01C2F" w:rsidRDefault="00D01C2F" w:rsidP="00D01C2F">
      <w:pPr>
        <w:pStyle w:val="Corpodetexto"/>
        <w:numPr>
          <w:ilvl w:val="0"/>
          <w:numId w:val="44"/>
        </w:numPr>
        <w:ind w:left="0" w:firstLine="567"/>
        <w:rPr>
          <w:rFonts w:ascii="Times New Roman" w:hAnsi="Times New Roman" w:cs="Times New Roman"/>
          <w:color w:val="000000"/>
        </w:rPr>
      </w:pPr>
      <w:r w:rsidRPr="00BA13D7">
        <w:rPr>
          <w:rFonts w:ascii="Times New Roman" w:hAnsi="Times New Roman" w:cs="Times New Roman"/>
          <w:color w:val="000000"/>
        </w:rPr>
        <w:t>Alvará de Localização e Funcionamento em nome da empresa licitante;</w:t>
      </w:r>
    </w:p>
    <w:p w:rsidR="006C6197" w:rsidRPr="00B6438F" w:rsidRDefault="006C6197" w:rsidP="006C6197">
      <w:pPr>
        <w:pStyle w:val="PargrafodaLista"/>
        <w:numPr>
          <w:ilvl w:val="0"/>
          <w:numId w:val="44"/>
        </w:numPr>
        <w:spacing w:after="120"/>
        <w:ind w:left="567" w:firstLine="0"/>
        <w:rPr>
          <w:rFonts w:ascii="Times New Roman" w:hAnsi="Times New Roman"/>
          <w:b/>
          <w:szCs w:val="24"/>
        </w:rPr>
      </w:pPr>
      <w:r w:rsidRPr="00B6438F">
        <w:rPr>
          <w:rFonts w:ascii="Times New Roman" w:hAnsi="Times New Roman"/>
          <w:szCs w:val="24"/>
        </w:rPr>
        <w:t>Atestado de Capacidade Técnica compatível com o objeto licitado emitido por pessoa jurídica de direito público ou privado que comprove de maneira satisfatória, a experiência na execução dos serviços ora licitados, devidamente especificados no Termo de Referência deste edital, ou contrato com de prestação de serviço vigente objeto desse certame.</w:t>
      </w:r>
    </w:p>
    <w:p w:rsidR="00313CFD" w:rsidRPr="006C6197" w:rsidRDefault="006C6197" w:rsidP="006C6197">
      <w:pPr>
        <w:pStyle w:val="Corpodetexto"/>
        <w:numPr>
          <w:ilvl w:val="0"/>
          <w:numId w:val="44"/>
        </w:numPr>
        <w:ind w:left="567" w:firstLine="0"/>
        <w:rPr>
          <w:rFonts w:ascii="Times New Roman" w:hAnsi="Times New Roman" w:cs="Times New Roman"/>
          <w:color w:val="000000"/>
        </w:rPr>
      </w:pPr>
      <w:r w:rsidRPr="006C6197">
        <w:rPr>
          <w:rFonts w:ascii="Times New Roman" w:hAnsi="Times New Roman" w:cs="Times New Roman"/>
          <w:color w:val="000000"/>
        </w:rPr>
        <w:t>Prova de Registro ou inscrição no Conselho Regional de Engenharia, Arquitetura e Agronomia (CREA) da sede da proponente, referente à pessoa jurídica, bem como, apresentar documentação de seus responsáveis técnicos, que também deverão estar devidamente com registro ou inscrição no Conselho Regional de Engenharia, Arquitetura e Agronomia (CREA).</w:t>
      </w:r>
    </w:p>
    <w:p w:rsidR="00625329" w:rsidRPr="004748A2" w:rsidRDefault="00625329" w:rsidP="00D448F8">
      <w:pPr>
        <w:pStyle w:val="PargrafodaLista"/>
        <w:numPr>
          <w:ilvl w:val="2"/>
          <w:numId w:val="4"/>
        </w:numPr>
        <w:tabs>
          <w:tab w:val="left" w:pos="426"/>
        </w:tabs>
        <w:autoSpaceDE w:val="0"/>
        <w:autoSpaceDN w:val="0"/>
        <w:adjustRightInd w:val="0"/>
        <w:spacing w:after="120"/>
        <w:ind w:left="567" w:firstLine="0"/>
        <w:rPr>
          <w:rFonts w:ascii="Times New Roman" w:hAnsi="Times New Roman"/>
          <w:b/>
          <w:sz w:val="22"/>
          <w:szCs w:val="22"/>
        </w:rPr>
      </w:pPr>
      <w:r w:rsidRPr="004748A2">
        <w:rPr>
          <w:rFonts w:ascii="Times New Roman" w:hAnsi="Times New Roman"/>
          <w:sz w:val="22"/>
          <w:szCs w:val="22"/>
        </w:rPr>
        <w:t>Documentação relativa à</w:t>
      </w:r>
      <w:r w:rsidRPr="004748A2">
        <w:rPr>
          <w:rFonts w:ascii="Times New Roman" w:hAnsi="Times New Roman"/>
          <w:b/>
          <w:sz w:val="22"/>
          <w:szCs w:val="22"/>
        </w:rPr>
        <w:t xml:space="preserve"> QUALIFICAÇÃO ECONÔMICO-FINANCEIRA:</w:t>
      </w:r>
    </w:p>
    <w:p w:rsidR="00625329" w:rsidRPr="004748A2" w:rsidRDefault="00625329" w:rsidP="00D448F8">
      <w:pPr>
        <w:pStyle w:val="PargrafodaLista"/>
        <w:numPr>
          <w:ilvl w:val="0"/>
          <w:numId w:val="9"/>
        </w:numPr>
        <w:spacing w:after="120"/>
        <w:ind w:left="567" w:firstLine="0"/>
        <w:rPr>
          <w:rFonts w:ascii="Times New Roman" w:hAnsi="Times New Roman"/>
          <w:sz w:val="22"/>
          <w:szCs w:val="22"/>
        </w:rPr>
      </w:pPr>
      <w:r w:rsidRPr="004748A2">
        <w:rPr>
          <w:rFonts w:ascii="Times New Roman" w:hAnsi="Times New Roman"/>
          <w:snapToGrid w:val="0"/>
          <w:sz w:val="22"/>
          <w:szCs w:val="22"/>
        </w:rPr>
        <w:t>Certidão</w:t>
      </w:r>
      <w:r w:rsidRPr="004748A2">
        <w:rPr>
          <w:rFonts w:ascii="Times New Roman" w:hAnsi="Times New Roman"/>
          <w:sz w:val="22"/>
          <w:szCs w:val="22"/>
        </w:rPr>
        <w:t xml:space="preserve"> negativa de falência ou concordata expedida pelo distribuidor da sede da pessoa jurídica;</w:t>
      </w:r>
    </w:p>
    <w:p w:rsidR="00883EF3" w:rsidRPr="00EF3500" w:rsidRDefault="00883EF3" w:rsidP="00EF3500">
      <w:pPr>
        <w:rPr>
          <w:rFonts w:ascii="Times New Roman" w:hAnsi="Times New Roman"/>
          <w:b/>
        </w:rPr>
      </w:pPr>
      <w:r w:rsidRPr="00EF3500">
        <w:rPr>
          <w:rFonts w:ascii="Times New Roman" w:hAnsi="Times New Roman"/>
          <w:b/>
        </w:rPr>
        <w:t>Demais Documentos:</w:t>
      </w:r>
    </w:p>
    <w:p w:rsidR="00625329" w:rsidRPr="004748A2" w:rsidRDefault="00625329" w:rsidP="00D448F8">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 xml:space="preserve">Declaração, observadas penalidades cabíveis, de superveniência de fatos impeditivos da habilitação, conforme Anexo IV deste Edital.  </w:t>
      </w:r>
    </w:p>
    <w:p w:rsidR="00625329" w:rsidRPr="004748A2" w:rsidRDefault="00625329" w:rsidP="00D448F8">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Declaração da licitante de que não possui em seu quadro de pessoal, empregado(s) com menos de 18 (dezoito) anos em trabalho noturno, perigoso ou insalubre e de 16 (dezesseis) anos em qualquer trabalho, salvo na condição de aprendiz, a partir de 14 (quatorze) anos, nos termos do Inciso XXXIII do artigo 7º da Constituição Federal (na forma do Anexo V deste Edital).</w:t>
      </w:r>
    </w:p>
    <w:p w:rsidR="00625329" w:rsidRPr="004748A2" w:rsidRDefault="00625329" w:rsidP="00EE79E4">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 </w:t>
      </w:r>
    </w:p>
    <w:p w:rsidR="00625329" w:rsidRPr="004748A2" w:rsidRDefault="00625329" w:rsidP="00EE79E4">
      <w:pPr>
        <w:pStyle w:val="PargrafodaLista"/>
        <w:numPr>
          <w:ilvl w:val="1"/>
          <w:numId w:val="4"/>
        </w:numPr>
        <w:tabs>
          <w:tab w:val="left" w:pos="426"/>
        </w:tabs>
        <w:autoSpaceDE w:val="0"/>
        <w:autoSpaceDN w:val="0"/>
        <w:adjustRightInd w:val="0"/>
        <w:spacing w:after="120"/>
        <w:ind w:left="788" w:hanging="788"/>
        <w:contextualSpacing w:val="0"/>
        <w:rPr>
          <w:rFonts w:ascii="Times New Roman" w:hAnsi="Times New Roman"/>
          <w:sz w:val="22"/>
          <w:szCs w:val="22"/>
        </w:rPr>
      </w:pPr>
      <w:r w:rsidRPr="004748A2">
        <w:rPr>
          <w:rFonts w:ascii="Times New Roman" w:hAnsi="Times New Roman"/>
          <w:sz w:val="22"/>
          <w:szCs w:val="22"/>
        </w:rPr>
        <w:t>Sob pena de inabilitação, todos os documentos apresentados para habilitação deverão estar:</w:t>
      </w:r>
    </w:p>
    <w:p w:rsidR="00625329" w:rsidRPr="004748A2" w:rsidRDefault="00625329" w:rsidP="00EE79E4">
      <w:pPr>
        <w:pStyle w:val="PargrafodaLista"/>
        <w:numPr>
          <w:ilvl w:val="0"/>
          <w:numId w:val="10"/>
        </w:numPr>
        <w:spacing w:after="120"/>
        <w:ind w:left="567" w:firstLine="0"/>
        <w:contextualSpacing w:val="0"/>
        <w:rPr>
          <w:rFonts w:ascii="Times New Roman" w:hAnsi="Times New Roman"/>
          <w:sz w:val="22"/>
          <w:szCs w:val="22"/>
        </w:rPr>
      </w:pPr>
      <w:r w:rsidRPr="004748A2">
        <w:rPr>
          <w:rFonts w:ascii="Times New Roman" w:hAnsi="Times New Roman"/>
          <w:sz w:val="22"/>
          <w:szCs w:val="22"/>
        </w:rPr>
        <w:t>em nome da licitante e, preferencialmente, com número do CNPJ e com o endereço respectivo;</w:t>
      </w:r>
    </w:p>
    <w:p w:rsidR="00625329" w:rsidRPr="004748A2" w:rsidRDefault="00625329" w:rsidP="00EE79E4">
      <w:pPr>
        <w:pStyle w:val="PargrafodaLista"/>
        <w:numPr>
          <w:ilvl w:val="0"/>
          <w:numId w:val="10"/>
        </w:numPr>
        <w:spacing w:after="120"/>
        <w:ind w:left="567" w:firstLine="0"/>
        <w:contextualSpacing w:val="0"/>
        <w:rPr>
          <w:rFonts w:ascii="Times New Roman" w:hAnsi="Times New Roman"/>
          <w:sz w:val="22"/>
          <w:szCs w:val="22"/>
        </w:rPr>
      </w:pPr>
      <w:r w:rsidRPr="004748A2">
        <w:rPr>
          <w:rFonts w:ascii="Times New Roman" w:hAnsi="Times New Roman"/>
          <w:sz w:val="22"/>
          <w:szCs w:val="22"/>
        </w:rPr>
        <w:t>se a licitante for matriz, todos os documentos deverão estar em nome da matriz;</w:t>
      </w:r>
    </w:p>
    <w:p w:rsidR="00625329" w:rsidRPr="004748A2" w:rsidRDefault="00625329" w:rsidP="00EE79E4">
      <w:pPr>
        <w:pStyle w:val="PargrafodaLista"/>
        <w:numPr>
          <w:ilvl w:val="0"/>
          <w:numId w:val="10"/>
        </w:numPr>
        <w:spacing w:after="120"/>
        <w:ind w:left="567" w:firstLine="0"/>
        <w:contextualSpacing w:val="0"/>
        <w:rPr>
          <w:rFonts w:ascii="Times New Roman" w:hAnsi="Times New Roman"/>
          <w:sz w:val="22"/>
          <w:szCs w:val="22"/>
        </w:rPr>
      </w:pPr>
      <w:r w:rsidRPr="004748A2">
        <w:rPr>
          <w:rFonts w:ascii="Times New Roman" w:hAnsi="Times New Roman"/>
          <w:sz w:val="22"/>
          <w:szCs w:val="22"/>
        </w:rPr>
        <w:t>se a licitante for a filial, todos os documentos deverão estar em nome da filial, exceto aqueles documentos que, pela própria natureza, comprovadamente, forem emitidos somente em nome da matriz.</w:t>
      </w:r>
    </w:p>
    <w:p w:rsidR="00625329" w:rsidRPr="004748A2" w:rsidRDefault="00625329" w:rsidP="00EE79E4">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Os documentos exigidos neste Pregão poderão ser apresentados em original, por qualquer processo de cópia, autenticado por cartório competente ou pela </w:t>
      </w:r>
      <w:proofErr w:type="spellStart"/>
      <w:r w:rsidRPr="004748A2">
        <w:rPr>
          <w:rFonts w:ascii="Times New Roman" w:hAnsi="Times New Roman"/>
          <w:sz w:val="22"/>
          <w:szCs w:val="22"/>
        </w:rPr>
        <w:t>Pregoeira</w:t>
      </w:r>
      <w:proofErr w:type="spellEnd"/>
      <w:r w:rsidRPr="004748A2">
        <w:rPr>
          <w:rFonts w:ascii="Times New Roman" w:hAnsi="Times New Roman"/>
          <w:sz w:val="22"/>
          <w:szCs w:val="22"/>
        </w:rPr>
        <w:t>, ou publicação em órgão da imprensa oficial.</w:t>
      </w:r>
    </w:p>
    <w:p w:rsidR="00625329" w:rsidRPr="004748A2" w:rsidRDefault="00625329" w:rsidP="00FD47E5">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lastRenderedPageBreak/>
        <w:t xml:space="preserve">Os documentos de habilitação poderão ser autenticados pela </w:t>
      </w:r>
      <w:proofErr w:type="spellStart"/>
      <w:r w:rsidRPr="004748A2">
        <w:rPr>
          <w:rFonts w:ascii="Times New Roman" w:hAnsi="Times New Roman"/>
          <w:sz w:val="22"/>
          <w:szCs w:val="22"/>
        </w:rPr>
        <w:t>Pregoeira</w:t>
      </w:r>
      <w:proofErr w:type="spellEnd"/>
      <w:r w:rsidRPr="004748A2">
        <w:rPr>
          <w:rFonts w:ascii="Times New Roman" w:hAnsi="Times New Roman"/>
          <w:sz w:val="22"/>
          <w:szCs w:val="22"/>
        </w:rPr>
        <w:t xml:space="preserve"> ou pela Equipe de Apoio a partir do original das 07h às 12h do último dia útil que anteceder a data marcada para abertura dos envelopes Proposta e Documentação;</w:t>
      </w:r>
    </w:p>
    <w:p w:rsidR="00625329" w:rsidRPr="004748A2" w:rsidRDefault="00625329" w:rsidP="00FD47E5">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Serão aceitas somente cópias legíveis;</w:t>
      </w:r>
    </w:p>
    <w:p w:rsidR="00625329" w:rsidRPr="004748A2" w:rsidRDefault="00625329" w:rsidP="00FD47E5">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Não serão aceitos documentos cujas datas estejam rasuradas;</w:t>
      </w:r>
    </w:p>
    <w:p w:rsidR="00625329" w:rsidRPr="004748A2" w:rsidRDefault="00625329" w:rsidP="00FD47E5">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 xml:space="preserve">A </w:t>
      </w:r>
      <w:proofErr w:type="spellStart"/>
      <w:r w:rsidRPr="004748A2">
        <w:rPr>
          <w:rFonts w:ascii="Times New Roman" w:hAnsi="Times New Roman"/>
          <w:sz w:val="22"/>
          <w:szCs w:val="22"/>
        </w:rPr>
        <w:t>Pregoeira</w:t>
      </w:r>
      <w:proofErr w:type="spellEnd"/>
      <w:r w:rsidRPr="004748A2">
        <w:rPr>
          <w:rFonts w:ascii="Times New Roman" w:hAnsi="Times New Roman"/>
          <w:sz w:val="22"/>
          <w:szCs w:val="22"/>
        </w:rPr>
        <w:t xml:space="preserve"> reservar-se o direito de solicitar o original de qualquer documento, sempre que tiver dúvida e julgar necessário.</w:t>
      </w:r>
    </w:p>
    <w:p w:rsidR="00625329" w:rsidRPr="004748A2" w:rsidRDefault="00625329" w:rsidP="00FD47E5">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napToGrid w:val="0"/>
          <w:sz w:val="22"/>
          <w:szCs w:val="22"/>
        </w:rPr>
      </w:pPr>
      <w:r w:rsidRPr="004748A2">
        <w:rPr>
          <w:rFonts w:ascii="Times New Roman" w:hAnsi="Times New Roman"/>
          <w:snapToGrid w:val="0"/>
          <w:sz w:val="22"/>
          <w:szCs w:val="22"/>
        </w:rPr>
        <w:t>Com relação à documentação de regularidade fiscal, sendo a licitante microempresa ou empresa de pequeno porte, a mesma deverá apresentar todos os documentos exigidos neste Edital, mesmo que apresente alguma restrição (art. 43 da Lei Complementar Federal nº 123/2006).</w:t>
      </w:r>
    </w:p>
    <w:p w:rsidR="00625329" w:rsidRPr="004748A2" w:rsidRDefault="00625329" w:rsidP="00FD47E5">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 xml:space="preserve">Sendo a proponente vencedora microempresa ou empresa de pequeno porte, e havendo alguma restrição na comprovação da regularidade fiscal, ser-lhe-á assegurado o prazo de 5 (cinco) dias úteis, com termo inicial a partir da publicação do aviso de resultado, prorrogáveis por igual período, a critério da Administração Pública, através da </w:t>
      </w:r>
      <w:proofErr w:type="spellStart"/>
      <w:r w:rsidRPr="004748A2">
        <w:rPr>
          <w:rFonts w:ascii="Times New Roman" w:hAnsi="Times New Roman"/>
          <w:sz w:val="22"/>
          <w:szCs w:val="22"/>
        </w:rPr>
        <w:t>Pregoeira</w:t>
      </w:r>
      <w:proofErr w:type="spellEnd"/>
      <w:r w:rsidRPr="004748A2">
        <w:rPr>
          <w:rFonts w:ascii="Times New Roman" w:hAnsi="Times New Roman"/>
          <w:sz w:val="22"/>
          <w:szCs w:val="22"/>
        </w:rPr>
        <w:t>, para a regularização da documentação, pagamento ou parcelamento do débito, e emissão de eventuais certidões negativas ou positivas com efeito de certidão negativa (§1º do art. 43 da Lei Complementar Federal nº 123/2006).</w:t>
      </w:r>
    </w:p>
    <w:p w:rsidR="00625329" w:rsidRPr="004748A2" w:rsidRDefault="00625329" w:rsidP="00FD47E5">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A não regularização da documentação no prazo concedido implicará decadência do direito à contratação, sem prejuízo das sanções previstas no art. 81 da Lei Federal nº 8.666/93, sendo facultado à Administração convocar os licitantes remanescentes, na ordem de classificação, para a assinatura do contrato, ou revogar a licitação (§2º do art. 43 da Lei Complementar Federal nº 123/2006).</w:t>
      </w:r>
    </w:p>
    <w:p w:rsidR="00625329" w:rsidRPr="004748A2" w:rsidRDefault="00625329" w:rsidP="00FD47E5">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napToGrid w:val="0"/>
          <w:sz w:val="22"/>
          <w:szCs w:val="22"/>
        </w:rPr>
      </w:pPr>
      <w:r w:rsidRPr="004748A2">
        <w:rPr>
          <w:rFonts w:ascii="Times New Roman" w:hAnsi="Times New Roman"/>
          <w:snapToGrid w:val="0"/>
          <w:sz w:val="22"/>
          <w:szCs w:val="22"/>
        </w:rPr>
        <w:t>Após examinados e julgados os documentos apresentados para efeito de habilitação das licitantes, mediante confronto com as condições deste Edital, serão desqualificados e não aceitos aqueles que não atenderem as exigências aqui estabelecidas.</w:t>
      </w:r>
    </w:p>
    <w:p w:rsidR="00625329" w:rsidRPr="004748A2" w:rsidRDefault="00625329" w:rsidP="00FD47E5">
      <w:pPr>
        <w:pStyle w:val="PargrafodaLista"/>
        <w:numPr>
          <w:ilvl w:val="1"/>
          <w:numId w:val="4"/>
        </w:numPr>
        <w:tabs>
          <w:tab w:val="left" w:pos="426"/>
        </w:tabs>
        <w:autoSpaceDE w:val="0"/>
        <w:autoSpaceDN w:val="0"/>
        <w:adjustRightInd w:val="0"/>
        <w:spacing w:after="120"/>
        <w:ind w:left="0" w:firstLine="0"/>
        <w:contextualSpacing w:val="0"/>
        <w:rPr>
          <w:rFonts w:ascii="Times New Roman" w:hAnsi="Times New Roman"/>
          <w:snapToGrid w:val="0"/>
          <w:sz w:val="22"/>
          <w:szCs w:val="22"/>
        </w:rPr>
      </w:pPr>
      <w:r w:rsidRPr="004748A2">
        <w:rPr>
          <w:rFonts w:ascii="Times New Roman" w:hAnsi="Times New Roman"/>
          <w:snapToGrid w:val="0"/>
          <w:sz w:val="22"/>
          <w:szCs w:val="22"/>
        </w:rPr>
        <w:t xml:space="preserve">Quando todas as licitantes forem inabilitadas, a </w:t>
      </w:r>
      <w:proofErr w:type="spellStart"/>
      <w:r w:rsidRPr="004748A2">
        <w:rPr>
          <w:rFonts w:ascii="Times New Roman" w:hAnsi="Times New Roman"/>
          <w:snapToGrid w:val="0"/>
          <w:sz w:val="22"/>
          <w:szCs w:val="22"/>
        </w:rPr>
        <w:t>Pregoeira</w:t>
      </w:r>
      <w:proofErr w:type="spellEnd"/>
      <w:r w:rsidRPr="004748A2">
        <w:rPr>
          <w:rFonts w:ascii="Times New Roman" w:hAnsi="Times New Roman"/>
          <w:snapToGrid w:val="0"/>
          <w:sz w:val="22"/>
          <w:szCs w:val="22"/>
        </w:rPr>
        <w:t xml:space="preserve"> poderá fixar-lhes o prazo de 08 (oito) dias úteis para a apresentação de novos documentos escoimados das causas referidas no ato </w:t>
      </w:r>
      <w:proofErr w:type="spellStart"/>
      <w:r w:rsidRPr="004748A2">
        <w:rPr>
          <w:rFonts w:ascii="Times New Roman" w:hAnsi="Times New Roman"/>
          <w:snapToGrid w:val="0"/>
          <w:sz w:val="22"/>
          <w:szCs w:val="22"/>
        </w:rPr>
        <w:t>inabilitatório</w:t>
      </w:r>
      <w:proofErr w:type="spellEnd"/>
      <w:r w:rsidRPr="004748A2">
        <w:rPr>
          <w:rFonts w:ascii="Times New Roman" w:hAnsi="Times New Roman"/>
          <w:snapToGrid w:val="0"/>
          <w:sz w:val="22"/>
          <w:szCs w:val="22"/>
        </w:rPr>
        <w:t>.</w:t>
      </w:r>
    </w:p>
    <w:p w:rsidR="00625329" w:rsidRPr="004748A2" w:rsidRDefault="00625329" w:rsidP="00FD47E5">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Serão exigidos para reapresentação apenas os documentos desqualificados e não aceitos;</w:t>
      </w:r>
    </w:p>
    <w:p w:rsidR="000E0B0E" w:rsidRDefault="00625329" w:rsidP="00FD47E5">
      <w:pPr>
        <w:pStyle w:val="PargrafodaLista"/>
        <w:numPr>
          <w:ilvl w:val="2"/>
          <w:numId w:val="4"/>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As licitantes poderão abdicar do prazo estabelecido, de comum acordo.</w:t>
      </w:r>
    </w:p>
    <w:p w:rsidR="00EE7E92" w:rsidRPr="004748A2" w:rsidRDefault="00EE7E92" w:rsidP="00E17548">
      <w:pPr>
        <w:pStyle w:val="PargrafodaLista"/>
        <w:numPr>
          <w:ilvl w:val="0"/>
          <w:numId w:val="45"/>
        </w:numPr>
        <w:pBdr>
          <w:top w:val="single" w:sz="4" w:space="1" w:color="auto"/>
          <w:bottom w:val="single" w:sz="4" w:space="1" w:color="auto"/>
        </w:pBdr>
        <w:shd w:val="pct10" w:color="auto" w:fill="auto"/>
        <w:tabs>
          <w:tab w:val="left" w:pos="426"/>
        </w:tabs>
        <w:autoSpaceDE w:val="0"/>
        <w:autoSpaceDN w:val="0"/>
        <w:adjustRightInd w:val="0"/>
        <w:spacing w:after="120"/>
        <w:rPr>
          <w:rFonts w:ascii="Times New Roman" w:hAnsi="Times New Roman"/>
          <w:b/>
          <w:sz w:val="22"/>
          <w:szCs w:val="22"/>
        </w:rPr>
      </w:pPr>
      <w:r w:rsidRPr="004748A2">
        <w:rPr>
          <w:rFonts w:ascii="Times New Roman" w:hAnsi="Times New Roman"/>
          <w:b/>
          <w:sz w:val="22"/>
          <w:szCs w:val="22"/>
        </w:rPr>
        <w:t>DO RECURSO E DA IMPUGNAÇÃO</w:t>
      </w:r>
    </w:p>
    <w:p w:rsidR="00E17548" w:rsidRPr="00E17548" w:rsidRDefault="00E17548" w:rsidP="00E17548">
      <w:pPr>
        <w:pStyle w:val="PargrafodaLista"/>
        <w:numPr>
          <w:ilvl w:val="0"/>
          <w:numId w:val="39"/>
        </w:numPr>
        <w:tabs>
          <w:tab w:val="left" w:pos="0"/>
        </w:tabs>
        <w:autoSpaceDE w:val="0"/>
        <w:autoSpaceDN w:val="0"/>
        <w:adjustRightInd w:val="0"/>
        <w:spacing w:after="120"/>
        <w:contextualSpacing w:val="0"/>
        <w:rPr>
          <w:rFonts w:ascii="Times New Roman" w:hAnsi="Times New Roman"/>
          <w:vanish/>
          <w:sz w:val="22"/>
          <w:szCs w:val="22"/>
        </w:rPr>
      </w:pPr>
    </w:p>
    <w:p w:rsidR="00883EF3" w:rsidRPr="004748A2" w:rsidRDefault="00883EF3" w:rsidP="00E17548">
      <w:pPr>
        <w:pStyle w:val="PargrafodaLista"/>
        <w:numPr>
          <w:ilvl w:val="1"/>
          <w:numId w:val="39"/>
        </w:numPr>
        <w:tabs>
          <w:tab w:val="left" w:pos="0"/>
        </w:tabs>
        <w:autoSpaceDE w:val="0"/>
        <w:autoSpaceDN w:val="0"/>
        <w:adjustRightInd w:val="0"/>
        <w:spacing w:after="120"/>
        <w:ind w:left="432"/>
        <w:contextualSpacing w:val="0"/>
        <w:rPr>
          <w:rFonts w:ascii="Times New Roman" w:hAnsi="Times New Roman"/>
          <w:bCs/>
          <w:sz w:val="22"/>
          <w:szCs w:val="22"/>
        </w:rPr>
      </w:pPr>
      <w:r w:rsidRPr="004748A2">
        <w:rPr>
          <w:rFonts w:ascii="Times New Roman" w:hAnsi="Times New Roman"/>
          <w:sz w:val="22"/>
          <w:szCs w:val="22"/>
        </w:rPr>
        <w:t>Qualquer interessado poderá, até 02 (dois) dias úteis antes da data fixada para abertura da sessão de processamento do Pregão, solicitar esclarecimentos, providências ou impugnar o presente Edital, sob pena de decadência de fazê-lo administrativamente.</w:t>
      </w:r>
    </w:p>
    <w:p w:rsidR="00883EF3" w:rsidRPr="004748A2" w:rsidRDefault="00883EF3" w:rsidP="00883EF3">
      <w:pPr>
        <w:pStyle w:val="PargrafodaLista"/>
        <w:numPr>
          <w:ilvl w:val="2"/>
          <w:numId w:val="39"/>
        </w:numPr>
        <w:tabs>
          <w:tab w:val="left" w:pos="426"/>
        </w:tabs>
        <w:autoSpaceDE w:val="0"/>
        <w:autoSpaceDN w:val="0"/>
        <w:adjustRightInd w:val="0"/>
        <w:spacing w:after="120"/>
        <w:ind w:left="567" w:firstLine="0"/>
        <w:contextualSpacing w:val="0"/>
        <w:rPr>
          <w:rFonts w:ascii="Times New Roman" w:hAnsi="Times New Roman"/>
          <w:bCs/>
          <w:sz w:val="22"/>
          <w:szCs w:val="22"/>
        </w:rPr>
      </w:pPr>
      <w:r w:rsidRPr="004748A2">
        <w:rPr>
          <w:rFonts w:ascii="Times New Roman" w:hAnsi="Times New Roman"/>
          <w:sz w:val="22"/>
          <w:szCs w:val="22"/>
        </w:rPr>
        <w:t>A petição deverá ser formulada por escrito, podendo ser protocolada diretamente  na sede da administração ou enviada por email no endereço eletrônico licitacao@doisirmaosdoburiti.ms.gov.br, contendo os documentos necessários para a perfeita identificação da impugnante , bem como de documentos onde seja possível a verificação da capacidade de representação do signatário, sob pena de não conhecimento.</w:t>
      </w:r>
    </w:p>
    <w:p w:rsidR="00883EF3" w:rsidRPr="004748A2" w:rsidRDefault="00883EF3" w:rsidP="00883EF3">
      <w:pPr>
        <w:pStyle w:val="PargrafodaLista"/>
        <w:numPr>
          <w:ilvl w:val="1"/>
          <w:numId w:val="39"/>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 petição deverá ser dirigida à </w:t>
      </w:r>
      <w:proofErr w:type="spellStart"/>
      <w:r w:rsidRPr="004748A2">
        <w:rPr>
          <w:rFonts w:ascii="Times New Roman" w:hAnsi="Times New Roman"/>
          <w:sz w:val="22"/>
          <w:szCs w:val="22"/>
        </w:rPr>
        <w:t>Pregoeira</w:t>
      </w:r>
      <w:proofErr w:type="spellEnd"/>
      <w:r w:rsidRPr="004748A2">
        <w:rPr>
          <w:rFonts w:ascii="Times New Roman" w:hAnsi="Times New Roman"/>
          <w:sz w:val="22"/>
          <w:szCs w:val="22"/>
        </w:rPr>
        <w:t xml:space="preserve"> que deverá decidir no prazo de 24 (vinte e quatro) horas, ou conforme a complexidade poderá submetê-la à Procuradoria Jurídica para análise e parecer;</w:t>
      </w:r>
    </w:p>
    <w:p w:rsidR="00883EF3" w:rsidRPr="004748A2" w:rsidRDefault="00883EF3" w:rsidP="00883EF3">
      <w:pPr>
        <w:pStyle w:val="PargrafodaLista"/>
        <w:numPr>
          <w:ilvl w:val="2"/>
          <w:numId w:val="39"/>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Acolhida a impugnação ao ato convocatório, ou não sendo possível a decisão administrativa pertinente antes da data fixada para a realização deste Pregão, será designada nova data para realização do certame, com a devida publicidade, inclusive das alterações, se houverem.</w:t>
      </w:r>
    </w:p>
    <w:p w:rsidR="00883EF3" w:rsidRPr="004748A2" w:rsidRDefault="00883EF3" w:rsidP="00883EF3">
      <w:pPr>
        <w:numPr>
          <w:ilvl w:val="2"/>
          <w:numId w:val="39"/>
        </w:numPr>
        <w:tabs>
          <w:tab w:val="left" w:pos="426"/>
        </w:tabs>
        <w:autoSpaceDE w:val="0"/>
        <w:autoSpaceDN w:val="0"/>
        <w:adjustRightInd w:val="0"/>
        <w:ind w:left="567" w:firstLine="0"/>
        <w:rPr>
          <w:rFonts w:ascii="Times New Roman" w:hAnsi="Times New Roman" w:cs="Times New Roman"/>
          <w:spacing w:val="-4"/>
        </w:rPr>
      </w:pPr>
      <w:r w:rsidRPr="004748A2">
        <w:rPr>
          <w:rFonts w:ascii="Times New Roman" w:hAnsi="Times New Roman" w:cs="Times New Roman"/>
          <w:spacing w:val="-4"/>
        </w:rPr>
        <w:lastRenderedPageBreak/>
        <w:t>Não sendo possível a decisão administrativa pertinente antes da data fixada para a realização deste Pregão, deverá o impugnante participar normalmente do certame até que haja o mérito relativo a impugnação.</w:t>
      </w:r>
    </w:p>
    <w:p w:rsidR="00883EF3" w:rsidRPr="004748A2" w:rsidRDefault="00883EF3" w:rsidP="00883EF3">
      <w:pPr>
        <w:numPr>
          <w:ilvl w:val="1"/>
          <w:numId w:val="39"/>
        </w:numPr>
        <w:tabs>
          <w:tab w:val="left" w:pos="426"/>
        </w:tabs>
        <w:autoSpaceDE w:val="0"/>
        <w:autoSpaceDN w:val="0"/>
        <w:adjustRightInd w:val="0"/>
        <w:ind w:left="0" w:firstLine="0"/>
        <w:rPr>
          <w:rFonts w:ascii="Times New Roman" w:hAnsi="Times New Roman" w:cs="Times New Roman"/>
          <w:spacing w:val="-4"/>
        </w:rPr>
      </w:pPr>
      <w:r w:rsidRPr="004748A2">
        <w:rPr>
          <w:rFonts w:ascii="Times New Roman" w:hAnsi="Times New Roman" w:cs="Times New Roman"/>
          <w:spacing w:val="-4"/>
        </w:rPr>
        <w:t xml:space="preserve">A manifestação da intenção de interpor recurso pleiteada pela licitante deverá ser feita à </w:t>
      </w:r>
      <w:proofErr w:type="spellStart"/>
      <w:r w:rsidRPr="004748A2">
        <w:rPr>
          <w:rFonts w:ascii="Times New Roman" w:hAnsi="Times New Roman" w:cs="Times New Roman"/>
          <w:spacing w:val="-4"/>
        </w:rPr>
        <w:t>Pregoeira</w:t>
      </w:r>
      <w:proofErr w:type="spellEnd"/>
      <w:r w:rsidRPr="004748A2">
        <w:rPr>
          <w:rFonts w:ascii="Times New Roman" w:hAnsi="Times New Roman" w:cs="Times New Roman"/>
          <w:spacing w:val="-4"/>
        </w:rPr>
        <w:t xml:space="preserve"> imediatamente após a declaração do(s) vencedor(</w:t>
      </w:r>
      <w:proofErr w:type="spellStart"/>
      <w:r w:rsidRPr="004748A2">
        <w:rPr>
          <w:rFonts w:ascii="Times New Roman" w:hAnsi="Times New Roman" w:cs="Times New Roman"/>
          <w:spacing w:val="-4"/>
        </w:rPr>
        <w:t>es</w:t>
      </w:r>
      <w:proofErr w:type="spellEnd"/>
      <w:r w:rsidRPr="004748A2">
        <w:rPr>
          <w:rFonts w:ascii="Times New Roman" w:hAnsi="Times New Roman" w:cs="Times New Roman"/>
          <w:spacing w:val="-4"/>
        </w:rPr>
        <w:t>).</w:t>
      </w:r>
    </w:p>
    <w:p w:rsidR="00883EF3" w:rsidRPr="004748A2" w:rsidRDefault="00883EF3" w:rsidP="00883EF3">
      <w:pPr>
        <w:numPr>
          <w:ilvl w:val="1"/>
          <w:numId w:val="39"/>
        </w:numPr>
        <w:tabs>
          <w:tab w:val="left" w:pos="426"/>
        </w:tabs>
        <w:autoSpaceDE w:val="0"/>
        <w:autoSpaceDN w:val="0"/>
        <w:adjustRightInd w:val="0"/>
        <w:ind w:left="0" w:firstLine="0"/>
        <w:rPr>
          <w:rFonts w:ascii="Times New Roman" w:hAnsi="Times New Roman" w:cs="Times New Roman"/>
          <w:spacing w:val="-4"/>
        </w:rPr>
      </w:pPr>
      <w:r w:rsidRPr="004748A2">
        <w:rPr>
          <w:rFonts w:ascii="Times New Roman" w:hAnsi="Times New Roman" w:cs="Times New Roman"/>
          <w:spacing w:val="-4"/>
        </w:rPr>
        <w:t xml:space="preserve">A licitante na sua manifestação explicitará, necessariamente, a motivação consistente que será liminarmente avaliada pela </w:t>
      </w:r>
      <w:proofErr w:type="spellStart"/>
      <w:r w:rsidRPr="004748A2">
        <w:rPr>
          <w:rFonts w:ascii="Times New Roman" w:hAnsi="Times New Roman" w:cs="Times New Roman"/>
          <w:spacing w:val="-4"/>
        </w:rPr>
        <w:t>Pregoeira</w:t>
      </w:r>
      <w:proofErr w:type="spellEnd"/>
      <w:r w:rsidRPr="004748A2">
        <w:rPr>
          <w:rFonts w:ascii="Times New Roman" w:hAnsi="Times New Roman" w:cs="Times New Roman"/>
          <w:spacing w:val="-4"/>
        </w:rPr>
        <w:t>, a qual decidirá pela sua aceitação ou não.</w:t>
      </w:r>
    </w:p>
    <w:p w:rsidR="00883EF3" w:rsidRPr="004748A2" w:rsidRDefault="00883EF3" w:rsidP="00883EF3">
      <w:pPr>
        <w:numPr>
          <w:ilvl w:val="1"/>
          <w:numId w:val="39"/>
        </w:numPr>
        <w:tabs>
          <w:tab w:val="left" w:pos="426"/>
        </w:tabs>
        <w:autoSpaceDE w:val="0"/>
        <w:autoSpaceDN w:val="0"/>
        <w:adjustRightInd w:val="0"/>
        <w:ind w:left="0" w:firstLine="0"/>
        <w:rPr>
          <w:rFonts w:ascii="Times New Roman" w:hAnsi="Times New Roman" w:cs="Times New Roman"/>
          <w:spacing w:val="-4"/>
        </w:rPr>
      </w:pPr>
      <w:r w:rsidRPr="004748A2">
        <w:rPr>
          <w:rFonts w:ascii="Times New Roman" w:hAnsi="Times New Roman" w:cs="Times New Roman"/>
          <w:spacing w:val="-4"/>
        </w:rPr>
        <w:t xml:space="preserve">A falta de manifestação imediata e motivada da intenção de interpor recurso pela licitante, implicará na decadência desse direito, podendo a </w:t>
      </w:r>
      <w:proofErr w:type="spellStart"/>
      <w:r w:rsidRPr="004748A2">
        <w:rPr>
          <w:rFonts w:ascii="Times New Roman" w:hAnsi="Times New Roman" w:cs="Times New Roman"/>
          <w:spacing w:val="-4"/>
        </w:rPr>
        <w:t>Pregoeira</w:t>
      </w:r>
      <w:proofErr w:type="spellEnd"/>
      <w:r w:rsidRPr="004748A2">
        <w:rPr>
          <w:rFonts w:ascii="Times New Roman" w:hAnsi="Times New Roman" w:cs="Times New Roman"/>
          <w:spacing w:val="-4"/>
        </w:rPr>
        <w:t xml:space="preserve"> adjudicar o objeto à(s) licitante(s) vencedora(s).</w:t>
      </w:r>
    </w:p>
    <w:p w:rsidR="00883EF3" w:rsidRPr="004748A2" w:rsidRDefault="00883EF3" w:rsidP="00883EF3">
      <w:pPr>
        <w:numPr>
          <w:ilvl w:val="1"/>
          <w:numId w:val="39"/>
        </w:numPr>
        <w:tabs>
          <w:tab w:val="left" w:pos="426"/>
        </w:tabs>
        <w:autoSpaceDE w:val="0"/>
        <w:autoSpaceDN w:val="0"/>
        <w:adjustRightInd w:val="0"/>
        <w:ind w:left="0" w:firstLine="0"/>
        <w:rPr>
          <w:rFonts w:ascii="Times New Roman" w:hAnsi="Times New Roman" w:cs="Times New Roman"/>
          <w:spacing w:val="-4"/>
        </w:rPr>
      </w:pPr>
      <w:r w:rsidRPr="004748A2">
        <w:rPr>
          <w:rFonts w:ascii="Times New Roman" w:hAnsi="Times New Roman" w:cs="Times New Roman"/>
          <w:spacing w:val="-4"/>
        </w:rPr>
        <w:t xml:space="preserve">Admitido o recurso, a licitante terá o prazo de 03 (três) dias úteis para a apresentação das razões recursais escritas, dirigidas à </w:t>
      </w:r>
      <w:proofErr w:type="spellStart"/>
      <w:r w:rsidRPr="004748A2">
        <w:rPr>
          <w:rFonts w:ascii="Times New Roman" w:hAnsi="Times New Roman" w:cs="Times New Roman"/>
          <w:spacing w:val="-4"/>
        </w:rPr>
        <w:t>Pregoeira</w:t>
      </w:r>
      <w:proofErr w:type="spellEnd"/>
      <w:r w:rsidRPr="004748A2">
        <w:rPr>
          <w:rFonts w:ascii="Times New Roman" w:hAnsi="Times New Roman" w:cs="Times New Roman"/>
          <w:spacing w:val="-4"/>
        </w:rPr>
        <w:t xml:space="preserve">, que deverá ser protocolizada no Protocolo Geral do Município contendo os documentos necessários para a perfeita identificação da recorrente, e estará disponível às demais licitantes classificadas, para impugná-lo ou não, apresentando suas </w:t>
      </w:r>
      <w:proofErr w:type="spellStart"/>
      <w:r w:rsidRPr="004748A2">
        <w:rPr>
          <w:rFonts w:ascii="Times New Roman" w:hAnsi="Times New Roman" w:cs="Times New Roman"/>
          <w:spacing w:val="-4"/>
        </w:rPr>
        <w:t>contrarrazões</w:t>
      </w:r>
      <w:proofErr w:type="spellEnd"/>
      <w:r w:rsidRPr="004748A2">
        <w:rPr>
          <w:rFonts w:ascii="Times New Roman" w:hAnsi="Times New Roman" w:cs="Times New Roman"/>
          <w:spacing w:val="-4"/>
        </w:rPr>
        <w:t xml:space="preserve"> em até 03 (três) dias úteis, contados do término do prazo da recorrente, sendo-lhes assegurada vista imediata em cartório dos autos do Pregão.</w:t>
      </w:r>
    </w:p>
    <w:p w:rsidR="00883EF3" w:rsidRPr="004748A2" w:rsidRDefault="00883EF3" w:rsidP="00883EF3">
      <w:pPr>
        <w:numPr>
          <w:ilvl w:val="1"/>
          <w:numId w:val="39"/>
        </w:numPr>
        <w:tabs>
          <w:tab w:val="left" w:pos="426"/>
        </w:tabs>
        <w:autoSpaceDE w:val="0"/>
        <w:autoSpaceDN w:val="0"/>
        <w:adjustRightInd w:val="0"/>
        <w:ind w:left="0" w:firstLine="0"/>
        <w:rPr>
          <w:rFonts w:ascii="Times New Roman" w:hAnsi="Times New Roman" w:cs="Times New Roman"/>
          <w:spacing w:val="-4"/>
        </w:rPr>
      </w:pPr>
      <w:r w:rsidRPr="004748A2">
        <w:rPr>
          <w:rFonts w:ascii="Times New Roman" w:hAnsi="Times New Roman" w:cs="Times New Roman"/>
          <w:spacing w:val="-4"/>
        </w:rPr>
        <w:t>As licitantes que desejarem impugnar o(s) recurso(s) ficarão intimadas a fazê-lo desde a reunião de realização deste Pregão.</w:t>
      </w:r>
    </w:p>
    <w:p w:rsidR="00883EF3" w:rsidRPr="004748A2" w:rsidRDefault="00883EF3" w:rsidP="00883EF3">
      <w:pPr>
        <w:numPr>
          <w:ilvl w:val="1"/>
          <w:numId w:val="39"/>
        </w:numPr>
        <w:tabs>
          <w:tab w:val="left" w:pos="426"/>
        </w:tabs>
        <w:autoSpaceDE w:val="0"/>
        <w:autoSpaceDN w:val="0"/>
        <w:adjustRightInd w:val="0"/>
        <w:ind w:left="0" w:firstLine="0"/>
        <w:rPr>
          <w:rFonts w:ascii="Times New Roman" w:hAnsi="Times New Roman" w:cs="Times New Roman"/>
          <w:spacing w:val="-4"/>
        </w:rPr>
      </w:pPr>
      <w:r w:rsidRPr="004748A2">
        <w:rPr>
          <w:rFonts w:ascii="Times New Roman" w:hAnsi="Times New Roman" w:cs="Times New Roman"/>
          <w:spacing w:val="-4"/>
        </w:rPr>
        <w:t xml:space="preserve">Uma vez tempestivo, a </w:t>
      </w:r>
      <w:proofErr w:type="spellStart"/>
      <w:r w:rsidRPr="004748A2">
        <w:rPr>
          <w:rFonts w:ascii="Times New Roman" w:hAnsi="Times New Roman" w:cs="Times New Roman"/>
          <w:spacing w:val="-4"/>
        </w:rPr>
        <w:t>Pregoeira</w:t>
      </w:r>
      <w:proofErr w:type="spellEnd"/>
      <w:r w:rsidRPr="004748A2">
        <w:rPr>
          <w:rFonts w:ascii="Times New Roman" w:hAnsi="Times New Roman" w:cs="Times New Roman"/>
          <w:spacing w:val="-4"/>
        </w:rPr>
        <w:t xml:space="preserve"> receberá o recurso, declarando o seu efeito suspensivo, e encaminhará à Procuradoria Jurídica para análise e parecer, sendo a decisão proferida pela autoridade competente responsável pela homologação da licitação.</w:t>
      </w:r>
    </w:p>
    <w:p w:rsidR="00883EF3" w:rsidRPr="004748A2" w:rsidRDefault="00883EF3" w:rsidP="00883EF3">
      <w:pPr>
        <w:numPr>
          <w:ilvl w:val="1"/>
          <w:numId w:val="39"/>
        </w:numPr>
        <w:tabs>
          <w:tab w:val="left" w:pos="426"/>
          <w:tab w:val="left" w:pos="567"/>
        </w:tabs>
        <w:autoSpaceDE w:val="0"/>
        <w:autoSpaceDN w:val="0"/>
        <w:adjustRightInd w:val="0"/>
        <w:ind w:left="0" w:firstLine="0"/>
        <w:rPr>
          <w:rFonts w:ascii="Times New Roman" w:hAnsi="Times New Roman" w:cs="Times New Roman"/>
          <w:spacing w:val="-4"/>
        </w:rPr>
      </w:pPr>
      <w:r w:rsidRPr="004748A2">
        <w:rPr>
          <w:rFonts w:ascii="Times New Roman" w:hAnsi="Times New Roman" w:cs="Times New Roman"/>
          <w:spacing w:val="-4"/>
        </w:rPr>
        <w:t xml:space="preserve">O provimento quanto ao mérito do recurso pela autoridade competente implica tão somente a invalidação daqueles atos que não sejam passíveis de aproveitamento. </w:t>
      </w:r>
    </w:p>
    <w:p w:rsidR="00883EF3" w:rsidRPr="004748A2" w:rsidRDefault="00883EF3" w:rsidP="00883EF3">
      <w:pPr>
        <w:numPr>
          <w:ilvl w:val="1"/>
          <w:numId w:val="39"/>
        </w:numPr>
        <w:tabs>
          <w:tab w:val="left" w:pos="426"/>
          <w:tab w:val="left" w:pos="567"/>
        </w:tabs>
        <w:autoSpaceDE w:val="0"/>
        <w:autoSpaceDN w:val="0"/>
        <w:adjustRightInd w:val="0"/>
        <w:ind w:left="0" w:firstLine="0"/>
        <w:rPr>
          <w:rFonts w:ascii="Times New Roman" w:hAnsi="Times New Roman" w:cs="Times New Roman"/>
          <w:spacing w:val="-4"/>
        </w:rPr>
      </w:pPr>
      <w:r w:rsidRPr="004748A2">
        <w:rPr>
          <w:rFonts w:ascii="Times New Roman" w:hAnsi="Times New Roman" w:cs="Times New Roman"/>
          <w:spacing w:val="-4"/>
        </w:rPr>
        <w:t xml:space="preserve">Decididos os recursos e constatada a regularidade dos atos procedimentais, a autoridade competente poderá adjudicar o objeto do Pregão à licitante vencedora, e em </w:t>
      </w:r>
      <w:r w:rsidR="00EE2F9F" w:rsidRPr="004748A2">
        <w:rPr>
          <w:rFonts w:ascii="Times New Roman" w:hAnsi="Times New Roman" w:cs="Times New Roman"/>
          <w:spacing w:val="-4"/>
        </w:rPr>
        <w:t>conseqüência</w:t>
      </w:r>
      <w:r w:rsidRPr="004748A2">
        <w:rPr>
          <w:rFonts w:ascii="Times New Roman" w:hAnsi="Times New Roman" w:cs="Times New Roman"/>
          <w:spacing w:val="-4"/>
        </w:rPr>
        <w:t xml:space="preserve"> homologar o procedimento licitatório.</w:t>
      </w:r>
    </w:p>
    <w:p w:rsidR="00C558AA" w:rsidRPr="004748A2" w:rsidRDefault="008755A2" w:rsidP="00E17548">
      <w:pPr>
        <w:pStyle w:val="PargrafodaLista"/>
        <w:numPr>
          <w:ilvl w:val="0"/>
          <w:numId w:val="45"/>
        </w:numPr>
        <w:pBdr>
          <w:top w:val="single" w:sz="4" w:space="1" w:color="auto"/>
          <w:bottom w:val="single" w:sz="4" w:space="1" w:color="auto"/>
        </w:pBdr>
        <w:shd w:val="pct10" w:color="auto" w:fill="auto"/>
        <w:tabs>
          <w:tab w:val="left" w:pos="426"/>
        </w:tabs>
        <w:autoSpaceDE w:val="0"/>
        <w:autoSpaceDN w:val="0"/>
        <w:adjustRightInd w:val="0"/>
        <w:spacing w:after="120"/>
        <w:rPr>
          <w:rFonts w:ascii="Times New Roman" w:hAnsi="Times New Roman"/>
          <w:b/>
          <w:sz w:val="22"/>
          <w:szCs w:val="22"/>
        </w:rPr>
      </w:pPr>
      <w:r w:rsidRPr="004748A2">
        <w:rPr>
          <w:rFonts w:ascii="Times New Roman" w:hAnsi="Times New Roman"/>
          <w:b/>
          <w:sz w:val="22"/>
          <w:szCs w:val="22"/>
        </w:rPr>
        <w:t xml:space="preserve">DA </w:t>
      </w:r>
      <w:r w:rsidR="00C558AA" w:rsidRPr="004748A2">
        <w:rPr>
          <w:rFonts w:ascii="Times New Roman" w:hAnsi="Times New Roman"/>
          <w:b/>
          <w:sz w:val="22"/>
          <w:szCs w:val="22"/>
        </w:rPr>
        <w:t>ATA DE REGISTRO DE PREÇOS</w:t>
      </w:r>
    </w:p>
    <w:p w:rsidR="00C558AA" w:rsidRPr="004748A2" w:rsidRDefault="00C558AA" w:rsidP="00E17548">
      <w:pPr>
        <w:pStyle w:val="PargrafodaLista"/>
        <w:numPr>
          <w:ilvl w:val="1"/>
          <w:numId w:val="45"/>
        </w:numPr>
        <w:tabs>
          <w:tab w:val="left" w:pos="426"/>
        </w:tabs>
        <w:autoSpaceDE w:val="0"/>
        <w:autoSpaceDN w:val="0"/>
        <w:adjustRightInd w:val="0"/>
        <w:spacing w:after="120"/>
        <w:ind w:left="0" w:firstLine="0"/>
        <w:rPr>
          <w:rFonts w:ascii="Times New Roman" w:hAnsi="Times New Roman"/>
          <w:sz w:val="22"/>
          <w:szCs w:val="22"/>
        </w:rPr>
      </w:pPr>
      <w:r w:rsidRPr="004748A2">
        <w:rPr>
          <w:rFonts w:ascii="Times New Roman" w:hAnsi="Times New Roman"/>
          <w:sz w:val="22"/>
          <w:szCs w:val="22"/>
        </w:rPr>
        <w:t xml:space="preserve">Homologada a licitação ao preço do primeiro colocado, </w:t>
      </w:r>
      <w:r w:rsidR="00677E61" w:rsidRPr="004748A2">
        <w:rPr>
          <w:rFonts w:ascii="Times New Roman" w:hAnsi="Times New Roman"/>
          <w:sz w:val="22"/>
          <w:szCs w:val="22"/>
        </w:rPr>
        <w:t xml:space="preserve">será formalizada a Ata de Registro de Preços, documento vinculativo obrigacional de fornecimento, onde constarão os preços a serem praticados, com características de compromisso das licitantes vencedoras, se convocadas, vierem celebrar contrato para entrega do objeto,nas condições definidas neste edital e seus anexos e, se for o caso, com as demais classificadas que aceitarem </w:t>
      </w:r>
      <w:r w:rsidR="00BC5D56">
        <w:rPr>
          <w:rFonts w:ascii="Times New Roman" w:hAnsi="Times New Roman"/>
          <w:sz w:val="22"/>
          <w:szCs w:val="22"/>
        </w:rPr>
        <w:t>prestar os serviços</w:t>
      </w:r>
      <w:r w:rsidR="00677E61" w:rsidRPr="004748A2">
        <w:rPr>
          <w:rFonts w:ascii="Times New Roman" w:hAnsi="Times New Roman"/>
          <w:sz w:val="22"/>
          <w:szCs w:val="22"/>
        </w:rPr>
        <w:t xml:space="preserve"> pelo preço do primeiro menor preço, obedecida a ordem de classificação e os quantitativos propostos.</w:t>
      </w:r>
    </w:p>
    <w:p w:rsidR="00F3448E" w:rsidRPr="004748A2" w:rsidRDefault="00F3448E" w:rsidP="00E17548">
      <w:pPr>
        <w:pStyle w:val="PargrafodaLista"/>
        <w:numPr>
          <w:ilvl w:val="2"/>
          <w:numId w:val="45"/>
        </w:numPr>
        <w:tabs>
          <w:tab w:val="left" w:pos="426"/>
        </w:tabs>
        <w:autoSpaceDE w:val="0"/>
        <w:autoSpaceDN w:val="0"/>
        <w:adjustRightInd w:val="0"/>
        <w:ind w:left="567" w:firstLine="0"/>
        <w:rPr>
          <w:rFonts w:ascii="Times New Roman" w:hAnsi="Times New Roman"/>
          <w:b/>
          <w:szCs w:val="24"/>
          <w:u w:val="single"/>
        </w:rPr>
      </w:pPr>
      <w:r w:rsidRPr="004748A2">
        <w:rPr>
          <w:rFonts w:ascii="Times New Roman" w:hAnsi="Times New Roman"/>
          <w:b/>
          <w:bCs/>
          <w:szCs w:val="24"/>
          <w:u w:val="single"/>
        </w:rPr>
        <w:t>A confirmação de adesão ao primeiro menor preço será consignada em ata da sessão da licitação</w:t>
      </w:r>
    </w:p>
    <w:p w:rsidR="00677E61" w:rsidRPr="004748A2" w:rsidRDefault="00677E61" w:rsidP="00C2794A">
      <w:pPr>
        <w:pStyle w:val="PargrafodaLista"/>
        <w:tabs>
          <w:tab w:val="left" w:pos="426"/>
        </w:tabs>
        <w:autoSpaceDE w:val="0"/>
        <w:autoSpaceDN w:val="0"/>
        <w:adjustRightInd w:val="0"/>
        <w:spacing w:after="120"/>
        <w:ind w:left="788"/>
        <w:rPr>
          <w:rFonts w:ascii="Times New Roman" w:hAnsi="Times New Roman"/>
          <w:sz w:val="22"/>
          <w:szCs w:val="22"/>
        </w:rPr>
      </w:pPr>
    </w:p>
    <w:p w:rsidR="00C558AA" w:rsidRPr="004748A2" w:rsidRDefault="00C558AA" w:rsidP="00E17548">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 </w:t>
      </w:r>
      <w:proofErr w:type="spellStart"/>
      <w:r w:rsidRPr="004748A2">
        <w:rPr>
          <w:rFonts w:ascii="Times New Roman" w:hAnsi="Times New Roman"/>
          <w:sz w:val="22"/>
          <w:szCs w:val="22"/>
        </w:rPr>
        <w:t>Pregoeira</w:t>
      </w:r>
      <w:proofErr w:type="spellEnd"/>
      <w:r w:rsidRPr="004748A2">
        <w:rPr>
          <w:rFonts w:ascii="Times New Roman" w:hAnsi="Times New Roman"/>
          <w:sz w:val="22"/>
          <w:szCs w:val="22"/>
        </w:rPr>
        <w:t xml:space="preserve"> convocará formalmente a prestadora, com antecedência mínima de 03 dias úteis, informando o local, dia e hora para a reunião e assinatura da Ata de Registro de Preços.</w:t>
      </w:r>
    </w:p>
    <w:p w:rsidR="00C558AA" w:rsidRPr="004748A2" w:rsidRDefault="00C558AA" w:rsidP="00E17548">
      <w:pPr>
        <w:pStyle w:val="PargrafodaLista"/>
        <w:numPr>
          <w:ilvl w:val="2"/>
          <w:numId w:val="45"/>
        </w:numPr>
        <w:tabs>
          <w:tab w:val="left" w:pos="426"/>
        </w:tabs>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O prazo acima citado poderá ser prorrogado uma vez, por igual período, quando, durante o seu transcurso, for solicitado pela prestadora convocada, desde que ocorra motivo justificado e aceito pela Comissão de Licitação.</w:t>
      </w:r>
    </w:p>
    <w:p w:rsidR="00C558AA" w:rsidRPr="004748A2" w:rsidRDefault="00C558AA" w:rsidP="00E17548">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Colhida a assinatura, o Departamento de Compras e Licitações providenciará a publicação da Ata no Diário Oficial do Município.</w:t>
      </w:r>
    </w:p>
    <w:p w:rsidR="00C558AA" w:rsidRPr="004748A2" w:rsidRDefault="00C558AA" w:rsidP="00E17548">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A empresa com preços registrados passar</w:t>
      </w:r>
      <w:r w:rsidR="00984DEF">
        <w:rPr>
          <w:rFonts w:ascii="Times New Roman" w:hAnsi="Times New Roman"/>
          <w:sz w:val="22"/>
          <w:szCs w:val="22"/>
        </w:rPr>
        <w:t>á a ser denominada Detentora</w:t>
      </w:r>
      <w:r w:rsidRPr="004748A2">
        <w:rPr>
          <w:rFonts w:ascii="Times New Roman" w:hAnsi="Times New Roman"/>
          <w:sz w:val="22"/>
          <w:szCs w:val="22"/>
        </w:rPr>
        <w:t xml:space="preserve"> da Ata de Registro de Preços, após a respectiva assinatura da Ata.</w:t>
      </w:r>
    </w:p>
    <w:p w:rsidR="00C558AA" w:rsidRPr="004748A2" w:rsidRDefault="00C558AA" w:rsidP="00E17548">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lastRenderedPageBreak/>
        <w:t xml:space="preserve">Caso a prestadora primeira classificada, após convocação, não comparecer ou recusar assinar a Ata de Registro de Preços, sem prejuízo das cominações a ele previstas neste edital, a </w:t>
      </w:r>
      <w:proofErr w:type="spellStart"/>
      <w:r w:rsidRPr="004748A2">
        <w:rPr>
          <w:rFonts w:ascii="Times New Roman" w:hAnsi="Times New Roman"/>
          <w:sz w:val="22"/>
          <w:szCs w:val="22"/>
        </w:rPr>
        <w:t>Pregoeira</w:t>
      </w:r>
      <w:proofErr w:type="spellEnd"/>
      <w:r w:rsidRPr="004748A2">
        <w:rPr>
          <w:rFonts w:ascii="Times New Roman" w:hAnsi="Times New Roman"/>
          <w:sz w:val="22"/>
          <w:szCs w:val="22"/>
        </w:rPr>
        <w:t xml:space="preserve"> convocará as demais licitantes, na ordem de classificação.</w:t>
      </w:r>
    </w:p>
    <w:p w:rsidR="00C558AA" w:rsidRPr="004748A2" w:rsidRDefault="00C558AA" w:rsidP="00E17548">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Decorridos 60 (sessenta) dias da data de entrega das propostas, sem que haja convocação para a assinatura de Ata de Registro de Preços e Fornecimento, as licitantes estarão liberadas dos compromissos assumidos.</w:t>
      </w:r>
    </w:p>
    <w:p w:rsidR="00C87E54" w:rsidRPr="004748A2" w:rsidRDefault="002169F8" w:rsidP="00E17548">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Cs w:val="24"/>
        </w:rPr>
      </w:pPr>
      <w:r w:rsidRPr="004748A2">
        <w:rPr>
          <w:rFonts w:ascii="Times New Roman" w:hAnsi="Times New Roman"/>
          <w:szCs w:val="24"/>
        </w:rPr>
        <w:t xml:space="preserve">A ata de registro de preços resultante deste certame terá a vigência de 12 (doze) meses, a contar da </w:t>
      </w:r>
      <w:r w:rsidRPr="004748A2">
        <w:rPr>
          <w:rFonts w:ascii="Times New Roman" w:hAnsi="Times New Roman"/>
        </w:rPr>
        <w:t>de publicação da Ata de Registro de Preços</w:t>
      </w:r>
      <w:r w:rsidRPr="004748A2">
        <w:rPr>
          <w:rFonts w:ascii="Times New Roman" w:hAnsi="Times New Roman"/>
          <w:szCs w:val="24"/>
        </w:rPr>
        <w:t>.</w:t>
      </w:r>
    </w:p>
    <w:p w:rsidR="006123D7" w:rsidRPr="004748A2" w:rsidRDefault="006123D7" w:rsidP="00E17548">
      <w:pPr>
        <w:pStyle w:val="PargrafodaLista"/>
        <w:numPr>
          <w:ilvl w:val="0"/>
          <w:numId w:val="45"/>
        </w:numPr>
        <w:pBdr>
          <w:top w:val="single" w:sz="4" w:space="1" w:color="auto"/>
          <w:bottom w:val="single" w:sz="4" w:space="1" w:color="auto"/>
        </w:pBdr>
        <w:shd w:val="pct10" w:color="auto" w:fill="auto"/>
        <w:tabs>
          <w:tab w:val="left" w:pos="426"/>
        </w:tabs>
        <w:autoSpaceDE w:val="0"/>
        <w:autoSpaceDN w:val="0"/>
        <w:adjustRightInd w:val="0"/>
        <w:spacing w:after="120"/>
        <w:rPr>
          <w:rFonts w:ascii="Times New Roman" w:hAnsi="Times New Roman"/>
          <w:b/>
          <w:bCs/>
          <w:sz w:val="22"/>
          <w:szCs w:val="22"/>
        </w:rPr>
      </w:pPr>
      <w:r w:rsidRPr="004748A2">
        <w:rPr>
          <w:rFonts w:ascii="Times New Roman" w:hAnsi="Times New Roman"/>
          <w:b/>
          <w:bCs/>
          <w:sz w:val="22"/>
          <w:szCs w:val="22"/>
        </w:rPr>
        <w:t>DA CONTRATAÇÃO</w:t>
      </w:r>
    </w:p>
    <w:p w:rsidR="006123D7" w:rsidRPr="004748A2" w:rsidRDefault="006123D7" w:rsidP="00270900">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As obrigações decorrentes do Registro de Preços serão firmadas com o Município de Dois Irmãos do Buriti, observadas as condições estabelecidas neste edital e no que dispõe o art. 62 da Lei Federal nº. 8.666/93, e será form</w:t>
      </w:r>
      <w:r w:rsidR="00EA7E77" w:rsidRPr="004748A2">
        <w:rPr>
          <w:rFonts w:ascii="Times New Roman" w:hAnsi="Times New Roman"/>
          <w:bCs/>
          <w:sz w:val="22"/>
          <w:szCs w:val="22"/>
        </w:rPr>
        <w:t>alizada através de:</w:t>
      </w:r>
    </w:p>
    <w:p w:rsidR="002169F8" w:rsidRPr="004748A2" w:rsidRDefault="00EA7E77" w:rsidP="00270900">
      <w:pPr>
        <w:pStyle w:val="PargrafodaLista"/>
        <w:keepNext/>
        <w:numPr>
          <w:ilvl w:val="0"/>
          <w:numId w:val="11"/>
        </w:numPr>
        <w:tabs>
          <w:tab w:val="left" w:pos="142"/>
        </w:tabs>
        <w:spacing w:after="120"/>
        <w:ind w:left="567" w:firstLine="0"/>
        <w:contextualSpacing w:val="0"/>
        <w:outlineLvl w:val="7"/>
        <w:rPr>
          <w:rFonts w:ascii="Times New Roman" w:hAnsi="Times New Roman"/>
          <w:sz w:val="22"/>
          <w:szCs w:val="22"/>
        </w:rPr>
      </w:pPr>
      <w:r w:rsidRPr="004748A2">
        <w:rPr>
          <w:rFonts w:ascii="Times New Roman" w:hAnsi="Times New Roman"/>
          <w:sz w:val="22"/>
          <w:szCs w:val="22"/>
        </w:rPr>
        <w:t>Nota de empenho ou documento equivalente, quando a entrega não envolver obrigações futuras;</w:t>
      </w:r>
    </w:p>
    <w:p w:rsidR="002169F8" w:rsidRPr="004748A2" w:rsidRDefault="00EA7E77" w:rsidP="00270900">
      <w:pPr>
        <w:pStyle w:val="PargrafodaLista"/>
        <w:keepNext/>
        <w:numPr>
          <w:ilvl w:val="0"/>
          <w:numId w:val="11"/>
        </w:numPr>
        <w:tabs>
          <w:tab w:val="left" w:pos="142"/>
        </w:tabs>
        <w:spacing w:after="120"/>
        <w:ind w:left="567" w:firstLine="0"/>
        <w:contextualSpacing w:val="0"/>
        <w:outlineLvl w:val="7"/>
        <w:rPr>
          <w:rFonts w:ascii="Times New Roman" w:hAnsi="Times New Roman"/>
          <w:sz w:val="22"/>
          <w:szCs w:val="22"/>
        </w:rPr>
      </w:pPr>
      <w:r w:rsidRPr="004748A2">
        <w:rPr>
          <w:rFonts w:ascii="Times New Roman" w:hAnsi="Times New Roman"/>
          <w:sz w:val="22"/>
          <w:szCs w:val="22"/>
        </w:rPr>
        <w:t>Nota de empenho ou documento equivalente e contrato de fornecimento, quando presentes obrigações futuras.</w:t>
      </w:r>
    </w:p>
    <w:p w:rsidR="00EA7E77" w:rsidRPr="004748A2" w:rsidRDefault="00EA7E77" w:rsidP="00270900">
      <w:pPr>
        <w:pStyle w:val="PargrafodaLista"/>
        <w:numPr>
          <w:ilvl w:val="2"/>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A Ata de Registro de Preços é parte integrante do Edital de Convocação, cujas condições deverão ser mantidas na sua integralidade.</w:t>
      </w:r>
    </w:p>
    <w:p w:rsidR="006123D7" w:rsidRPr="004748A2" w:rsidRDefault="006123D7" w:rsidP="00270900">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O prazo para a retirada da nota de empenho e/ou assinatura do Contrato será de 05 (cinco) dias úteis, contados da convocação.</w:t>
      </w:r>
    </w:p>
    <w:p w:rsidR="006123D7" w:rsidRPr="004748A2" w:rsidRDefault="006123D7" w:rsidP="00270900">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Os quantitativos do objeto serão os fixados em nota de empenho e/ou contrato, observarão obrigatoriamente os valores registrados em Ata de Registro de Preços.</w:t>
      </w:r>
    </w:p>
    <w:p w:rsidR="006123D7" w:rsidRPr="004748A2" w:rsidRDefault="006123D7" w:rsidP="00270900">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 xml:space="preserve">A licitante vencedora não poderá subcontratar, </w:t>
      </w:r>
      <w:proofErr w:type="spellStart"/>
      <w:r w:rsidRPr="004748A2">
        <w:rPr>
          <w:rFonts w:ascii="Times New Roman" w:hAnsi="Times New Roman"/>
          <w:bCs/>
          <w:sz w:val="22"/>
          <w:szCs w:val="22"/>
        </w:rPr>
        <w:t>subempreitar</w:t>
      </w:r>
      <w:proofErr w:type="spellEnd"/>
      <w:r w:rsidRPr="004748A2">
        <w:rPr>
          <w:rFonts w:ascii="Times New Roman" w:hAnsi="Times New Roman"/>
          <w:bCs/>
          <w:sz w:val="22"/>
          <w:szCs w:val="22"/>
        </w:rPr>
        <w:t>, ceder ou transferir, total ou parcialmente o objeto da presente licitação.</w:t>
      </w:r>
    </w:p>
    <w:p w:rsidR="006123D7" w:rsidRPr="004748A2" w:rsidRDefault="006123D7" w:rsidP="00263F2A">
      <w:pPr>
        <w:pStyle w:val="PargrafodaLista"/>
        <w:numPr>
          <w:ilvl w:val="0"/>
          <w:numId w:val="45"/>
        </w:numPr>
        <w:pBdr>
          <w:top w:val="single" w:sz="4" w:space="0" w:color="auto"/>
          <w:bottom w:val="single" w:sz="4" w:space="1" w:color="auto"/>
        </w:pBdr>
        <w:shd w:val="pct10" w:color="auto" w:fill="auto"/>
        <w:tabs>
          <w:tab w:val="left" w:pos="426"/>
        </w:tabs>
        <w:autoSpaceDE w:val="0"/>
        <w:autoSpaceDN w:val="0"/>
        <w:adjustRightInd w:val="0"/>
        <w:spacing w:after="120"/>
        <w:contextualSpacing w:val="0"/>
        <w:rPr>
          <w:rFonts w:ascii="Times New Roman" w:hAnsi="Times New Roman"/>
          <w:b/>
          <w:bCs/>
          <w:sz w:val="22"/>
          <w:szCs w:val="22"/>
        </w:rPr>
      </w:pPr>
      <w:r w:rsidRPr="004748A2">
        <w:rPr>
          <w:rFonts w:ascii="Times New Roman" w:hAnsi="Times New Roman"/>
          <w:b/>
          <w:bCs/>
          <w:sz w:val="22"/>
          <w:szCs w:val="22"/>
        </w:rPr>
        <w:t>DO PAGAMENTO</w:t>
      </w:r>
    </w:p>
    <w:p w:rsidR="006123D7" w:rsidRPr="004748A2" w:rsidRDefault="006123D7" w:rsidP="00263F2A">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Os pagamentos serão efetuados mediante crédito em conta corrente, devendo a licitante informar o número do banco, da agência e conta bancária, ou através de banco credenciado, a critério da Administração, no prazo de até 30 (trinta) dias contados do fornecimento, mediante a apresentação de notas fiscais acompanhadas obrigatoriamente das comprovações de regularidade fiscal junto às Fazendas Públicas Federal, Estadual e Municipal, e comprovação de regularidade junto ao FGTS e à Justiça do Trabalho, mediante a apresentação de Certidão Negativa de Débitos Trabalhistas – CNDT.</w:t>
      </w:r>
    </w:p>
    <w:p w:rsidR="006123D7" w:rsidRPr="004748A2" w:rsidRDefault="006123D7" w:rsidP="00263F2A">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Ocorrendo erro no documento da cobrança, este será devolvido e o pagamento será sustado para que a prestadora tome as medidas necessárias, passando o prazo para o pagamento a ser contado a partir da data da reapresentação do mesmo.</w:t>
      </w:r>
    </w:p>
    <w:p w:rsidR="006123D7" w:rsidRPr="004748A2" w:rsidRDefault="006123D7" w:rsidP="00263F2A">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Caso se constate erro ou irregularidade na nota fiscal/fatura, o Departamento de Orçamento e Finanças, a seu critério, poderá devolvê-la, para as devidas correções, ou aceitá-la.</w:t>
      </w:r>
    </w:p>
    <w:p w:rsidR="006123D7" w:rsidRPr="004748A2" w:rsidRDefault="006123D7" w:rsidP="00263F2A">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Na hipótese de devolução, a nota fiscal/fatura será considerada como não apresentada, para fins de atendimento das condições contratuais.</w:t>
      </w:r>
    </w:p>
    <w:p w:rsidR="006123D7" w:rsidRPr="004748A2" w:rsidRDefault="006123D7" w:rsidP="00263F2A">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Na pendência de liquidação da obrigação financeira em virtude de penalidade ou inadimplência contratual o valor será descontado da fatura ou créditos existentes em favor da prestadora.</w:t>
      </w:r>
    </w:p>
    <w:p w:rsidR="006123D7" w:rsidRPr="004748A2" w:rsidRDefault="006123D7" w:rsidP="00263F2A">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A Administração Municipal não pagará, sem que tenha autorização prévia e formal, nenhum compromisso que lhe venha a ser cobrado diretamente por terceiros, sejam ou não instituições financeiras.</w:t>
      </w:r>
    </w:p>
    <w:p w:rsidR="006123D7" w:rsidRPr="004748A2" w:rsidRDefault="006123D7" w:rsidP="00263F2A">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lastRenderedPageBreak/>
        <w:t>Os eventuais encargos financeiros, processuais e outros, decorrentes da inobservância pela prestadora do prazo de pagamento, serão de sua exclusiva responsabilidade.</w:t>
      </w:r>
    </w:p>
    <w:p w:rsidR="00ED3949" w:rsidRPr="004748A2" w:rsidRDefault="006123D7" w:rsidP="00263F2A">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Fica estabelecido o percentual de juros de 12% (doze por cento) ao ano, na hipótese de mora por parte da contratante.</w:t>
      </w:r>
    </w:p>
    <w:p w:rsidR="00ED3949" w:rsidRPr="004748A2" w:rsidRDefault="00ED3949" w:rsidP="00E17548">
      <w:pPr>
        <w:pStyle w:val="PargrafodaLista"/>
        <w:numPr>
          <w:ilvl w:val="0"/>
          <w:numId w:val="45"/>
        </w:numPr>
        <w:pBdr>
          <w:top w:val="single" w:sz="4" w:space="0" w:color="auto"/>
          <w:bottom w:val="single" w:sz="4" w:space="1" w:color="auto"/>
        </w:pBdr>
        <w:shd w:val="pct10" w:color="auto" w:fill="auto"/>
        <w:tabs>
          <w:tab w:val="left" w:pos="426"/>
        </w:tabs>
        <w:autoSpaceDE w:val="0"/>
        <w:autoSpaceDN w:val="0"/>
        <w:adjustRightInd w:val="0"/>
        <w:spacing w:after="120"/>
        <w:rPr>
          <w:rFonts w:ascii="Times New Roman" w:hAnsi="Times New Roman"/>
          <w:b/>
          <w:bCs/>
          <w:sz w:val="22"/>
          <w:szCs w:val="22"/>
        </w:rPr>
      </w:pPr>
      <w:r w:rsidRPr="004748A2">
        <w:rPr>
          <w:rFonts w:ascii="Times New Roman" w:hAnsi="Times New Roman"/>
          <w:b/>
          <w:bCs/>
          <w:sz w:val="22"/>
          <w:szCs w:val="22"/>
        </w:rPr>
        <w:t>DA DOTAÇÃO ORÇAMENTÁRIA</w:t>
      </w:r>
    </w:p>
    <w:p w:rsidR="00ED3949" w:rsidRPr="004748A2" w:rsidRDefault="009C1A3A" w:rsidP="00F90D5C">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As despesas decorrentes do objeto da presente licitação correrão a cargo </w:t>
      </w:r>
      <w:r w:rsidR="00CE6578">
        <w:rPr>
          <w:rFonts w:ascii="Times New Roman" w:hAnsi="Times New Roman"/>
          <w:sz w:val="22"/>
          <w:szCs w:val="22"/>
        </w:rPr>
        <w:t>das</w:t>
      </w:r>
      <w:r w:rsidRPr="004748A2">
        <w:rPr>
          <w:rFonts w:ascii="Times New Roman" w:hAnsi="Times New Roman"/>
          <w:sz w:val="22"/>
          <w:szCs w:val="22"/>
        </w:rPr>
        <w:t xml:space="preserve"> usuária</w:t>
      </w:r>
      <w:r w:rsidR="00CE6578">
        <w:rPr>
          <w:rFonts w:ascii="Times New Roman" w:hAnsi="Times New Roman"/>
          <w:sz w:val="22"/>
          <w:szCs w:val="22"/>
        </w:rPr>
        <w:t>s</w:t>
      </w:r>
      <w:r w:rsidRPr="004748A2">
        <w:rPr>
          <w:rFonts w:ascii="Times New Roman" w:hAnsi="Times New Roman"/>
          <w:sz w:val="22"/>
          <w:szCs w:val="22"/>
        </w:rPr>
        <w:t xml:space="preserve"> da Ata de Registro de Preços, cujos Programas de Trabalho e Elementos de Despesas constarão nas respectivas notas de empenho, contrato ou documento equivalente, observada as condições estabelecidas neste edital e ao que dispõe o artigo 62, da Lei Federal n°8.666/93 e alterações.</w:t>
      </w:r>
    </w:p>
    <w:p w:rsidR="00ED3949" w:rsidRPr="004748A2" w:rsidRDefault="00ED3949" w:rsidP="005D0362">
      <w:pPr>
        <w:pStyle w:val="PargrafodaLista"/>
        <w:numPr>
          <w:ilvl w:val="0"/>
          <w:numId w:val="45"/>
        </w:numPr>
        <w:pBdr>
          <w:top w:val="single" w:sz="4" w:space="0" w:color="auto"/>
          <w:bottom w:val="single" w:sz="4" w:space="1" w:color="auto"/>
        </w:pBdr>
        <w:shd w:val="pct10" w:color="auto" w:fill="auto"/>
        <w:tabs>
          <w:tab w:val="left" w:pos="426"/>
        </w:tabs>
        <w:autoSpaceDE w:val="0"/>
        <w:autoSpaceDN w:val="0"/>
        <w:adjustRightInd w:val="0"/>
        <w:spacing w:after="120"/>
        <w:contextualSpacing w:val="0"/>
        <w:rPr>
          <w:rFonts w:ascii="Times New Roman" w:hAnsi="Times New Roman"/>
          <w:b/>
          <w:bCs/>
          <w:sz w:val="22"/>
          <w:szCs w:val="22"/>
        </w:rPr>
      </w:pPr>
      <w:r w:rsidRPr="004748A2">
        <w:rPr>
          <w:rFonts w:ascii="Times New Roman" w:hAnsi="Times New Roman"/>
          <w:b/>
          <w:bCs/>
          <w:sz w:val="22"/>
          <w:szCs w:val="22"/>
        </w:rPr>
        <w:t>DAS DISPOSIÇÕES FINAIS</w:t>
      </w:r>
    </w:p>
    <w:p w:rsidR="00ED3949" w:rsidRPr="004748A2" w:rsidRDefault="00ED3949" w:rsidP="005D0362">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É facultada à </w:t>
      </w:r>
      <w:proofErr w:type="spellStart"/>
      <w:r w:rsidRPr="004748A2">
        <w:rPr>
          <w:rFonts w:ascii="Times New Roman" w:hAnsi="Times New Roman"/>
          <w:sz w:val="22"/>
          <w:szCs w:val="22"/>
        </w:rPr>
        <w:t>pregoeira</w:t>
      </w:r>
      <w:proofErr w:type="spellEnd"/>
      <w:r w:rsidRPr="004748A2">
        <w:rPr>
          <w:rFonts w:ascii="Times New Roman" w:hAnsi="Times New Roman"/>
          <w:sz w:val="22"/>
          <w:szCs w:val="22"/>
        </w:rPr>
        <w:t xml:space="preserve"> ou à autoridade superior, em qualquer fase da licitação, a promoção de diligência destinada a esclarecer ou complementar a instrução do processo, vedada a inclusão posterior de documento que deveria ser apresentado em sessão pública da licitação.</w:t>
      </w:r>
    </w:p>
    <w:p w:rsidR="00ED3949" w:rsidRPr="004748A2" w:rsidRDefault="00ED3949" w:rsidP="005D0362">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Fica assegurado ao Prefeito, no interesse da administração, anular ou revogar a qualquer tempo, no todo ou em parte, a presente licitação, observadas as disposições contidas no art. 49 da Lei nº. 8.666/93.</w:t>
      </w:r>
    </w:p>
    <w:p w:rsidR="00ED3949" w:rsidRPr="004748A2" w:rsidRDefault="00ED3949" w:rsidP="005D0362">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Após a apresentação da proposta, não caberá desistência, salvo motivo justo decorrente de fato superveniente e aceito pela </w:t>
      </w:r>
      <w:proofErr w:type="spellStart"/>
      <w:r w:rsidRPr="004748A2">
        <w:rPr>
          <w:rFonts w:ascii="Times New Roman" w:hAnsi="Times New Roman"/>
          <w:sz w:val="22"/>
          <w:szCs w:val="22"/>
        </w:rPr>
        <w:t>pregoeira</w:t>
      </w:r>
      <w:proofErr w:type="spellEnd"/>
      <w:r w:rsidRPr="004748A2">
        <w:rPr>
          <w:rFonts w:ascii="Times New Roman" w:hAnsi="Times New Roman"/>
          <w:sz w:val="22"/>
          <w:szCs w:val="22"/>
        </w:rPr>
        <w:t>.</w:t>
      </w:r>
    </w:p>
    <w:p w:rsidR="00ED3949" w:rsidRPr="004748A2" w:rsidRDefault="00ED3949" w:rsidP="005D0362">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As licitantes são responsáveis pela fidelidade e legitimidades das informações e dos documentos apresentados em qualquer fase da licitação, bem como, pelo custo da preparação e apresentação dos documentos, independentemente do resultado do processo licitatório.</w:t>
      </w:r>
    </w:p>
    <w:p w:rsidR="00ED3949" w:rsidRPr="004748A2" w:rsidRDefault="00ED3949" w:rsidP="005D0362">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Não havendo expediente ou ocorrendo qualquer fato superveniente que impeça a realização do certame na data marcada, a sessão será automaticamente transferida para o primeiro dia útil subseqüente, no mesmo horário e local anteriormente estabelecido, salvo comunicação ao contrário.</w:t>
      </w:r>
    </w:p>
    <w:p w:rsidR="00ED3949" w:rsidRPr="004748A2" w:rsidRDefault="00ED3949" w:rsidP="005D0362">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Na contagem dos prazos estabelecidos neste edital e seus anexos, excluir-se-á o dia de início e incluir-se-á o do vencimento. Só iniciam e vencem os prazos em dias de expediente.</w:t>
      </w:r>
    </w:p>
    <w:p w:rsidR="00ED3949" w:rsidRPr="004748A2" w:rsidRDefault="00ED3949" w:rsidP="005D0362">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O desatendimento de exigências formais não essenciais, não importará no afastamento da licitante, desde que seja possível a aferição de sua qualificação e da exata compreensão de sua proposta, durante a realização da sessão pública da licitação. </w:t>
      </w:r>
    </w:p>
    <w:p w:rsidR="00ED3949" w:rsidRPr="004748A2" w:rsidRDefault="00ED3949" w:rsidP="005D0362">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As normas que disciplinam esta licitação serão sempre interpretadas em favor da ampliação da disputa entre os interessados, sem o comprometimento dos princípios que regem a lei.</w:t>
      </w:r>
    </w:p>
    <w:p w:rsidR="00ED3949" w:rsidRPr="004748A2" w:rsidRDefault="00ED3949" w:rsidP="005D0362">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O ato de homologação do procedimento não confere o direito à contratação.</w:t>
      </w:r>
    </w:p>
    <w:p w:rsidR="00ED3949" w:rsidRPr="004748A2" w:rsidRDefault="00ED3949" w:rsidP="005D0362">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Os casos omissos serão resolvidos pela </w:t>
      </w:r>
      <w:proofErr w:type="spellStart"/>
      <w:r w:rsidRPr="004748A2">
        <w:rPr>
          <w:rFonts w:ascii="Times New Roman" w:hAnsi="Times New Roman"/>
          <w:sz w:val="22"/>
          <w:szCs w:val="22"/>
        </w:rPr>
        <w:t>pregoeira</w:t>
      </w:r>
      <w:proofErr w:type="spellEnd"/>
      <w:r w:rsidRPr="004748A2">
        <w:rPr>
          <w:rFonts w:ascii="Times New Roman" w:hAnsi="Times New Roman"/>
          <w:sz w:val="22"/>
          <w:szCs w:val="22"/>
        </w:rPr>
        <w:t xml:space="preserve"> com base na legislação vigente.</w:t>
      </w:r>
    </w:p>
    <w:p w:rsidR="00ED3949" w:rsidRPr="004748A2" w:rsidRDefault="00ED3949" w:rsidP="005D0362">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Os envelopes contendo a “documentação e propostas” eliminadas do certame ficarão a disposição dos licitantes pelo prazo máximo de 15 (quinze) dias úteis do encerramento da licitação, após este período serão destruídos.  </w:t>
      </w:r>
    </w:p>
    <w:p w:rsidR="00ED3949" w:rsidRPr="004748A2" w:rsidRDefault="00ED3949" w:rsidP="005D0362">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As decisões da </w:t>
      </w:r>
      <w:proofErr w:type="spellStart"/>
      <w:r w:rsidRPr="004748A2">
        <w:rPr>
          <w:rFonts w:ascii="Times New Roman" w:hAnsi="Times New Roman"/>
          <w:sz w:val="22"/>
          <w:szCs w:val="22"/>
        </w:rPr>
        <w:t>pregoeira</w:t>
      </w:r>
      <w:proofErr w:type="spellEnd"/>
      <w:r w:rsidRPr="004748A2">
        <w:rPr>
          <w:rFonts w:ascii="Times New Roman" w:hAnsi="Times New Roman"/>
          <w:sz w:val="22"/>
          <w:szCs w:val="22"/>
        </w:rPr>
        <w:t xml:space="preserve"> serão consideradas definitivas somente após homologação do procedimento pelo Sr. Prefeito.</w:t>
      </w:r>
    </w:p>
    <w:p w:rsidR="002169F8" w:rsidRPr="004748A2" w:rsidRDefault="002169F8" w:rsidP="005D0362">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bCs/>
          <w:szCs w:val="24"/>
        </w:rPr>
      </w:pPr>
      <w:r w:rsidRPr="004748A2">
        <w:rPr>
          <w:rFonts w:ascii="Times New Roman" w:hAnsi="Times New Roman"/>
          <w:bCs/>
          <w:szCs w:val="24"/>
        </w:rPr>
        <w:t>Informações ou esclarecimentos adicionais sobre a presente licitação poderão ser obtidos pelos interessados junto ao Departamento de Compras e Licitaç</w:t>
      </w:r>
      <w:r w:rsidR="00CE6578">
        <w:rPr>
          <w:rFonts w:ascii="Times New Roman" w:hAnsi="Times New Roman"/>
          <w:bCs/>
          <w:szCs w:val="24"/>
        </w:rPr>
        <w:t xml:space="preserve">ões </w:t>
      </w:r>
      <w:r w:rsidRPr="004748A2">
        <w:rPr>
          <w:rFonts w:ascii="Times New Roman" w:hAnsi="Times New Roman"/>
          <w:bCs/>
          <w:szCs w:val="24"/>
        </w:rPr>
        <w:t>localizad</w:t>
      </w:r>
      <w:r w:rsidR="00CE6578">
        <w:rPr>
          <w:rFonts w:ascii="Times New Roman" w:hAnsi="Times New Roman"/>
          <w:bCs/>
          <w:szCs w:val="24"/>
        </w:rPr>
        <w:t>o</w:t>
      </w:r>
      <w:r w:rsidRPr="004748A2">
        <w:rPr>
          <w:rFonts w:ascii="Times New Roman" w:hAnsi="Times New Roman"/>
          <w:bCs/>
          <w:szCs w:val="24"/>
        </w:rPr>
        <w:t xml:space="preserve"> na Avenida Reginaldo Lemes da Silva, n.° 01, Centro, </w:t>
      </w:r>
      <w:r w:rsidR="00D1675A" w:rsidRPr="004748A2">
        <w:rPr>
          <w:rFonts w:ascii="Times New Roman" w:hAnsi="Times New Roman"/>
          <w:bCs/>
          <w:szCs w:val="24"/>
        </w:rPr>
        <w:t>Dois Irmãos do Buriti</w:t>
      </w:r>
      <w:r w:rsidRPr="004748A2">
        <w:rPr>
          <w:rFonts w:ascii="Times New Roman" w:hAnsi="Times New Roman"/>
          <w:bCs/>
          <w:szCs w:val="24"/>
        </w:rPr>
        <w:t xml:space="preserve"> – MS, ou através do email: licitação@doisirmaosdoburiti.ms.gov.br, até o segundo dia que anteceder a data de recebimento do envelopes I e II no horário de 7h00min às 12h00min.</w:t>
      </w:r>
    </w:p>
    <w:p w:rsidR="002169F8" w:rsidRPr="004748A2" w:rsidRDefault="002169F8" w:rsidP="005D0362">
      <w:pPr>
        <w:pStyle w:val="PargrafodaLista"/>
        <w:numPr>
          <w:ilvl w:val="1"/>
          <w:numId w:val="45"/>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lastRenderedPageBreak/>
        <w:t>Fica eleito o foro da cidade de Dois Irmãos do Buriti, Estado de Mato Grosso do Sul, renunciando de qualquer outro, por mais privilegiado que seja para processar as questões resultantes desta licitação e que não possam ser dirimida administrativamente.</w:t>
      </w:r>
    </w:p>
    <w:p w:rsidR="00ED3949" w:rsidRPr="004748A2" w:rsidRDefault="00ED3949" w:rsidP="005D0362">
      <w:pPr>
        <w:jc w:val="right"/>
        <w:rPr>
          <w:rFonts w:ascii="Times New Roman" w:hAnsi="Times New Roman" w:cs="Times New Roman"/>
        </w:rPr>
      </w:pPr>
      <w:r w:rsidRPr="004748A2">
        <w:rPr>
          <w:rFonts w:ascii="Times New Roman" w:hAnsi="Times New Roman" w:cs="Times New Roman"/>
        </w:rPr>
        <w:t xml:space="preserve">Dois Irmãos do </w:t>
      </w:r>
      <w:proofErr w:type="spellStart"/>
      <w:r w:rsidRPr="004748A2">
        <w:rPr>
          <w:rFonts w:ascii="Times New Roman" w:hAnsi="Times New Roman" w:cs="Times New Roman"/>
        </w:rPr>
        <w:t>Buriti-MS</w:t>
      </w:r>
      <w:proofErr w:type="spellEnd"/>
      <w:r w:rsidRPr="004748A2">
        <w:rPr>
          <w:rFonts w:ascii="Times New Roman" w:hAnsi="Times New Roman" w:cs="Times New Roman"/>
        </w:rPr>
        <w:t xml:space="preserve">, </w:t>
      </w:r>
      <w:r w:rsidR="0020100C">
        <w:rPr>
          <w:rFonts w:ascii="Times New Roman" w:hAnsi="Times New Roman" w:cs="Times New Roman"/>
        </w:rPr>
        <w:t>1</w:t>
      </w:r>
      <w:r w:rsidR="00A91DD4">
        <w:rPr>
          <w:rFonts w:ascii="Times New Roman" w:hAnsi="Times New Roman" w:cs="Times New Roman"/>
        </w:rPr>
        <w:t>9</w:t>
      </w:r>
      <w:r w:rsidRPr="004748A2">
        <w:rPr>
          <w:rFonts w:ascii="Times New Roman" w:hAnsi="Times New Roman" w:cs="Times New Roman"/>
        </w:rPr>
        <w:t xml:space="preserve"> de </w:t>
      </w:r>
      <w:r w:rsidR="0020100C">
        <w:rPr>
          <w:rFonts w:ascii="Times New Roman" w:hAnsi="Times New Roman" w:cs="Times New Roman"/>
        </w:rPr>
        <w:t xml:space="preserve">julho </w:t>
      </w:r>
      <w:r w:rsidRPr="004748A2">
        <w:rPr>
          <w:rFonts w:ascii="Times New Roman" w:hAnsi="Times New Roman" w:cs="Times New Roman"/>
        </w:rPr>
        <w:t>de 2021.</w:t>
      </w:r>
    </w:p>
    <w:p w:rsidR="009D20A5" w:rsidRDefault="009D20A5" w:rsidP="00C2794A">
      <w:pPr>
        <w:rPr>
          <w:rFonts w:ascii="Times New Roman" w:eastAsia="Times New Roman" w:hAnsi="Times New Roman" w:cs="Times New Roman"/>
          <w:b/>
          <w:bCs/>
        </w:rPr>
      </w:pPr>
    </w:p>
    <w:p w:rsidR="00010C49" w:rsidRPr="004748A2" w:rsidRDefault="00010C49" w:rsidP="00C2794A">
      <w:pPr>
        <w:rPr>
          <w:rFonts w:ascii="Times New Roman" w:eastAsia="Times New Roman" w:hAnsi="Times New Roman" w:cs="Times New Roman"/>
          <w:b/>
          <w:bCs/>
        </w:rPr>
      </w:pPr>
    </w:p>
    <w:p w:rsidR="009D20A5" w:rsidRPr="004748A2" w:rsidRDefault="00CE6578" w:rsidP="00C2794A">
      <w:pPr>
        <w:jc w:val="center"/>
        <w:rPr>
          <w:rFonts w:ascii="Times New Roman" w:eastAsia="Times New Roman" w:hAnsi="Times New Roman" w:cs="Times New Roman"/>
          <w:color w:val="666666"/>
          <w:lang w:eastAsia="pt-BR"/>
        </w:rPr>
      </w:pPr>
      <w:r>
        <w:rPr>
          <w:rFonts w:ascii="Times New Roman" w:eastAsia="Times New Roman" w:hAnsi="Times New Roman" w:cs="Times New Roman"/>
          <w:b/>
          <w:lang w:eastAsia="pt-BR"/>
        </w:rPr>
        <w:t>MOISES PEREIRA DOS SANTOS</w:t>
      </w:r>
    </w:p>
    <w:p w:rsidR="00E55AB3" w:rsidRDefault="009D20A5" w:rsidP="00E55AB3">
      <w:pPr>
        <w:jc w:val="center"/>
        <w:rPr>
          <w:rFonts w:ascii="Times New Roman" w:eastAsia="Times New Roman" w:hAnsi="Times New Roman" w:cs="Times New Roman"/>
          <w:lang w:eastAsia="pt-BR"/>
        </w:rPr>
      </w:pPr>
      <w:r w:rsidRPr="004748A2">
        <w:rPr>
          <w:rFonts w:ascii="Times New Roman" w:eastAsia="Times New Roman" w:hAnsi="Times New Roman" w:cs="Times New Roman"/>
          <w:lang w:eastAsia="pt-BR"/>
        </w:rPr>
        <w:t xml:space="preserve">Secretário Municipal de </w:t>
      </w:r>
      <w:r w:rsidR="00B070F9" w:rsidRPr="004748A2">
        <w:rPr>
          <w:rFonts w:ascii="Times New Roman" w:eastAsia="Times New Roman" w:hAnsi="Times New Roman" w:cs="Times New Roman"/>
          <w:lang w:eastAsia="pt-BR"/>
        </w:rPr>
        <w:t>Administração</w:t>
      </w: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10C49" w:rsidRDefault="00010C49" w:rsidP="00E55AB3">
      <w:pPr>
        <w:jc w:val="center"/>
        <w:rPr>
          <w:rFonts w:ascii="Times New Roman" w:eastAsia="Times New Roman" w:hAnsi="Times New Roman" w:cs="Times New Roman"/>
          <w:lang w:eastAsia="pt-BR"/>
        </w:rPr>
      </w:pPr>
    </w:p>
    <w:p w:rsidR="0009327D" w:rsidRPr="004748A2" w:rsidRDefault="0009327D" w:rsidP="00E55AB3">
      <w:pPr>
        <w:jc w:val="center"/>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lastRenderedPageBreak/>
        <w:t>ANEXO I</w:t>
      </w:r>
    </w:p>
    <w:p w:rsidR="000E2F1C" w:rsidRPr="000E2F1C" w:rsidRDefault="000E2F1C" w:rsidP="000E2F1C">
      <w:pPr>
        <w:spacing w:before="0" w:after="0"/>
        <w:ind w:firstLine="0"/>
        <w:jc w:val="center"/>
        <w:rPr>
          <w:rFonts w:ascii="Times New Roman" w:eastAsia="Times New Roman" w:hAnsi="Times New Roman" w:cs="Times New Roman"/>
          <w:b/>
          <w:sz w:val="24"/>
          <w:szCs w:val="24"/>
        </w:rPr>
      </w:pPr>
      <w:r w:rsidRPr="000E2F1C">
        <w:rPr>
          <w:rFonts w:ascii="Times New Roman" w:eastAsia="Times New Roman" w:hAnsi="Times New Roman" w:cs="Times New Roman"/>
          <w:b/>
          <w:sz w:val="24"/>
          <w:szCs w:val="24"/>
        </w:rPr>
        <w:t>TERMO DE REFERÊNCIA</w:t>
      </w:r>
    </w:p>
    <w:p w:rsidR="000E2F1C" w:rsidRPr="000E2F1C" w:rsidRDefault="000E2F1C" w:rsidP="000E2F1C">
      <w:pPr>
        <w:spacing w:before="0" w:after="0"/>
        <w:ind w:firstLine="0"/>
        <w:jc w:val="center"/>
        <w:rPr>
          <w:rFonts w:ascii="Times New Roman" w:eastAsia="Times New Roman" w:hAnsi="Times New Roman" w:cs="Times New Roman"/>
          <w:b/>
          <w:sz w:val="24"/>
          <w:szCs w:val="24"/>
        </w:rPr>
      </w:pPr>
    </w:p>
    <w:p w:rsidR="000E2F1C" w:rsidRPr="000E2F1C" w:rsidRDefault="000E2F1C" w:rsidP="000E2F1C">
      <w:pPr>
        <w:spacing w:before="0" w:after="0"/>
        <w:ind w:firstLine="0"/>
        <w:rPr>
          <w:rFonts w:ascii="Times New Roman" w:eastAsia="Times New Roman" w:hAnsi="Times New Roman" w:cs="Times New Roman"/>
          <w:sz w:val="24"/>
          <w:szCs w:val="24"/>
        </w:rPr>
      </w:pPr>
      <w:r w:rsidRPr="000E2F1C">
        <w:rPr>
          <w:rFonts w:ascii="Times New Roman" w:eastAsia="Times New Roman" w:hAnsi="Times New Roman" w:cs="Times New Roman"/>
          <w:b/>
          <w:sz w:val="24"/>
          <w:szCs w:val="24"/>
        </w:rPr>
        <w:t xml:space="preserve">OBJETO: </w:t>
      </w:r>
      <w:r w:rsidRPr="000E2F1C">
        <w:rPr>
          <w:rFonts w:ascii="Times New Roman" w:eastAsia="Times New Roman" w:hAnsi="Times New Roman" w:cs="Times New Roman"/>
          <w:sz w:val="24"/>
          <w:szCs w:val="24"/>
        </w:rPr>
        <w:t>REGISTRO DE PREÇOS VISANDO A PRESTAÇÃO DE SERVIÇOS DE ARMAZENAMENTO EM CONTÊINERES, TRANSPORTE E DESTINAÇÃO FINAL DE RESÍDUOS SÓLIDOS DOMICILIAR E COMERCIAL, DO MUNICÍPIO DE DOIS IRMÃOS DO BURITI/MS, PELO PERÍODO DE 12 (DOZE) MESES.</w:t>
      </w:r>
    </w:p>
    <w:p w:rsidR="000E2F1C" w:rsidRPr="000E2F1C" w:rsidRDefault="000E2F1C" w:rsidP="000E2F1C">
      <w:pPr>
        <w:spacing w:before="0" w:after="0"/>
        <w:ind w:firstLine="0"/>
        <w:rPr>
          <w:rFonts w:ascii="Times New Roman" w:eastAsia="Times New Roman" w:hAnsi="Times New Roman" w:cs="Times New Roman"/>
          <w:sz w:val="24"/>
          <w:szCs w:val="24"/>
        </w:rPr>
      </w:pPr>
    </w:p>
    <w:p w:rsidR="000E2F1C" w:rsidRPr="000E2F1C" w:rsidRDefault="000E2F1C" w:rsidP="000E2F1C">
      <w:pPr>
        <w:spacing w:before="0" w:after="0"/>
        <w:ind w:firstLine="0"/>
        <w:rPr>
          <w:rFonts w:ascii="Times New Roman" w:eastAsia="Times New Roman" w:hAnsi="Times New Roman" w:cs="Times New Roman"/>
          <w:sz w:val="24"/>
          <w:szCs w:val="24"/>
        </w:rPr>
      </w:pPr>
      <w:r w:rsidRPr="000E2F1C">
        <w:rPr>
          <w:rFonts w:ascii="Times New Roman" w:eastAsia="Times New Roman" w:hAnsi="Times New Roman" w:cs="Times New Roman"/>
          <w:b/>
          <w:sz w:val="24"/>
          <w:szCs w:val="24"/>
        </w:rPr>
        <w:t xml:space="preserve">JUSTIFICATIVAS DA CONTRATAÇÃO: </w:t>
      </w:r>
      <w:r w:rsidRPr="000E2F1C">
        <w:rPr>
          <w:rFonts w:ascii="Times New Roman" w:eastAsia="Times New Roman" w:hAnsi="Times New Roman" w:cs="Times New Roman"/>
          <w:sz w:val="24"/>
          <w:szCs w:val="24"/>
        </w:rPr>
        <w:t>O Município não dispõe de meios para promover o descarte ambientalmente adequado, conforme prevê a legislação, e não conta, em seus quadros, com categoria funcional para essa finalidade. Para realizar a gestão de forma ambientalmente adequada, será necessário o registro de presos de empresa especializada para realizar o armazenamento em contêineres, o transporte e o destino adequado desses resíduos.</w:t>
      </w:r>
    </w:p>
    <w:p w:rsidR="000E2F1C" w:rsidRPr="000E2F1C" w:rsidRDefault="000E2F1C" w:rsidP="000E2F1C">
      <w:pPr>
        <w:spacing w:before="0" w:after="0"/>
        <w:ind w:firstLine="0"/>
        <w:rPr>
          <w:rFonts w:ascii="Times New Roman" w:eastAsia="Times New Roman" w:hAnsi="Times New Roman" w:cs="Times New Roman"/>
          <w:sz w:val="24"/>
          <w:szCs w:val="24"/>
        </w:rPr>
      </w:pPr>
    </w:p>
    <w:p w:rsidR="000E2F1C" w:rsidRPr="000E2F1C" w:rsidRDefault="000E2F1C" w:rsidP="000E2F1C">
      <w:pPr>
        <w:spacing w:before="0" w:after="0" w:line="276" w:lineRule="auto"/>
        <w:ind w:firstLine="0"/>
        <w:rPr>
          <w:rFonts w:ascii="Times New Roman" w:eastAsia="Times New Roman" w:hAnsi="Times New Roman" w:cs="Times New Roman"/>
          <w:bCs/>
          <w:color w:val="000000"/>
          <w:sz w:val="24"/>
          <w:szCs w:val="24"/>
        </w:rPr>
      </w:pPr>
      <w:r w:rsidRPr="000E2F1C">
        <w:rPr>
          <w:rFonts w:ascii="Times New Roman" w:eastAsia="Times New Roman" w:hAnsi="Times New Roman" w:cs="Times New Roman"/>
          <w:sz w:val="24"/>
          <w:szCs w:val="24"/>
        </w:rPr>
        <w:t>Destaca – se também que o contrato administrativo nº 04/2021, celebrado junto a empresa ELITE MAX AMBIENTAL – CENTRAL NORTE PARANAENSE DE TRATAMENTO E DISPOSIÇÃO FINAL DE RESÍDUOS LTDA – ME, que tem o mesmo objeto, terá sua vigência expirada na data de 13/07/2021, e não terá sua vigência prorrogada,</w:t>
      </w:r>
      <w:r w:rsidRPr="000E2F1C">
        <w:rPr>
          <w:rFonts w:ascii="Times New Roman" w:eastAsia="Times New Roman" w:hAnsi="Times New Roman" w:cs="Times New Roman"/>
          <w:bCs/>
          <w:color w:val="000000"/>
          <w:sz w:val="24"/>
          <w:szCs w:val="24"/>
        </w:rPr>
        <w:t xml:space="preserve"> sendo fundamental  registro de preços junto a empresa especializada, visando à continuidade dos serviços públicos essenciais.</w:t>
      </w:r>
    </w:p>
    <w:p w:rsidR="000E2F1C" w:rsidRPr="000E2F1C" w:rsidRDefault="000E2F1C" w:rsidP="000E2F1C">
      <w:pPr>
        <w:spacing w:before="0" w:after="0"/>
        <w:ind w:firstLine="0"/>
        <w:rPr>
          <w:rFonts w:ascii="Times New Roman" w:eastAsia="Times New Roman" w:hAnsi="Times New Roman" w:cs="Times New Roman"/>
          <w:sz w:val="24"/>
          <w:szCs w:val="24"/>
        </w:rPr>
      </w:pPr>
    </w:p>
    <w:p w:rsidR="000E2F1C" w:rsidRPr="000E2F1C" w:rsidRDefault="000E2F1C" w:rsidP="000E2F1C">
      <w:pPr>
        <w:spacing w:before="0" w:after="0"/>
        <w:ind w:firstLine="0"/>
        <w:rPr>
          <w:rFonts w:ascii="Times New Roman" w:eastAsia="Times New Roman" w:hAnsi="Times New Roman" w:cs="Times New Roman"/>
          <w:sz w:val="24"/>
          <w:szCs w:val="24"/>
        </w:rPr>
      </w:pPr>
      <w:r w:rsidRPr="000E2F1C">
        <w:rPr>
          <w:rFonts w:ascii="Times New Roman" w:eastAsia="Times New Roman" w:hAnsi="Times New Roman" w:cs="Times New Roman"/>
          <w:b/>
          <w:sz w:val="24"/>
          <w:szCs w:val="24"/>
        </w:rPr>
        <w:t>DAS ESPECIFICAÇÕES DOS SERVIÇOS:</w:t>
      </w:r>
      <w:r w:rsidRPr="000E2F1C">
        <w:rPr>
          <w:rFonts w:ascii="Times New Roman" w:eastAsia="Times New Roman" w:hAnsi="Times New Roman" w:cs="Times New Roman"/>
          <w:sz w:val="24"/>
          <w:szCs w:val="24"/>
        </w:rPr>
        <w:t xml:space="preserve"> </w:t>
      </w:r>
      <w:r w:rsidRPr="000E2F1C">
        <w:rPr>
          <w:rFonts w:ascii="Times New Roman" w:eastAsia="Times New Roman" w:hAnsi="Times New Roman" w:cs="Times New Roman"/>
          <w:bCs/>
          <w:color w:val="000000"/>
          <w:sz w:val="24"/>
          <w:szCs w:val="24"/>
        </w:rPr>
        <w:t xml:space="preserve">O objeto compreende o </w:t>
      </w:r>
      <w:r w:rsidRPr="000E2F1C">
        <w:rPr>
          <w:rFonts w:ascii="Times New Roman" w:eastAsia="Times New Roman" w:hAnsi="Times New Roman" w:cs="Times New Roman"/>
          <w:sz w:val="24"/>
          <w:szCs w:val="24"/>
        </w:rPr>
        <w:t>armazenamento em contêineres, Transporte e Destinação Final de Resíduos Sólidos domiciliar e comercial, do Município de Dois Irmãos do Buriti/MS.</w:t>
      </w:r>
    </w:p>
    <w:p w:rsidR="000E2F1C" w:rsidRPr="000E2F1C" w:rsidRDefault="000E2F1C" w:rsidP="000E2F1C">
      <w:pPr>
        <w:spacing w:before="0" w:after="0"/>
        <w:ind w:firstLine="0"/>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4"/>
        <w:gridCol w:w="3533"/>
        <w:gridCol w:w="2240"/>
        <w:gridCol w:w="2288"/>
      </w:tblGrid>
      <w:tr w:rsidR="000E2F1C" w:rsidRPr="000E2F1C" w:rsidTr="0020100C">
        <w:tc>
          <w:tcPr>
            <w:tcW w:w="959" w:type="dxa"/>
          </w:tcPr>
          <w:p w:rsidR="000E2F1C" w:rsidRPr="000E2F1C" w:rsidRDefault="000E2F1C" w:rsidP="000E2F1C">
            <w:pPr>
              <w:spacing w:before="0" w:after="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 xml:space="preserve">ITEM </w:t>
            </w:r>
          </w:p>
        </w:tc>
        <w:tc>
          <w:tcPr>
            <w:tcW w:w="3717" w:type="dxa"/>
          </w:tcPr>
          <w:p w:rsidR="000E2F1C" w:rsidRPr="000E2F1C" w:rsidRDefault="000E2F1C" w:rsidP="000E2F1C">
            <w:pPr>
              <w:spacing w:before="0" w:after="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 xml:space="preserve">DESCRIÇÃO </w:t>
            </w:r>
          </w:p>
        </w:tc>
        <w:tc>
          <w:tcPr>
            <w:tcW w:w="2339" w:type="dxa"/>
          </w:tcPr>
          <w:p w:rsidR="000E2F1C" w:rsidRPr="000E2F1C" w:rsidRDefault="000E2F1C" w:rsidP="000E2F1C">
            <w:pPr>
              <w:spacing w:before="0" w:after="0"/>
              <w:ind w:firstLine="0"/>
              <w:jc w:val="center"/>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UNIDADE</w:t>
            </w:r>
          </w:p>
        </w:tc>
        <w:tc>
          <w:tcPr>
            <w:tcW w:w="2339" w:type="dxa"/>
          </w:tcPr>
          <w:p w:rsidR="000E2F1C" w:rsidRPr="000E2F1C" w:rsidRDefault="000E2F1C" w:rsidP="000E2F1C">
            <w:pPr>
              <w:spacing w:before="0" w:after="0"/>
              <w:ind w:firstLine="0"/>
              <w:jc w:val="center"/>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QUANTIDADE</w:t>
            </w:r>
          </w:p>
        </w:tc>
      </w:tr>
      <w:tr w:rsidR="000E2F1C" w:rsidRPr="000E2F1C" w:rsidTr="0020100C">
        <w:tc>
          <w:tcPr>
            <w:tcW w:w="959" w:type="dxa"/>
          </w:tcPr>
          <w:p w:rsidR="000E2F1C" w:rsidRPr="000E2F1C" w:rsidRDefault="000E2F1C" w:rsidP="000E2F1C">
            <w:pPr>
              <w:spacing w:before="0" w:after="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1</w:t>
            </w:r>
          </w:p>
        </w:tc>
        <w:tc>
          <w:tcPr>
            <w:tcW w:w="3717" w:type="dxa"/>
          </w:tcPr>
          <w:p w:rsidR="000E2F1C" w:rsidRPr="000E2F1C" w:rsidRDefault="000E2F1C" w:rsidP="000E2F1C">
            <w:pPr>
              <w:spacing w:before="0" w:after="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Armazenamento em contêineres, Transporte e Destinação Final de Resíduos Sólidos domiciliar e comercial, do Município de Dois Irmãos do Buriti/MS.</w:t>
            </w:r>
          </w:p>
        </w:tc>
        <w:tc>
          <w:tcPr>
            <w:tcW w:w="2339" w:type="dxa"/>
          </w:tcPr>
          <w:p w:rsidR="000E2F1C" w:rsidRPr="000E2F1C" w:rsidRDefault="000E2F1C" w:rsidP="000E2F1C">
            <w:pPr>
              <w:spacing w:before="0" w:after="0"/>
              <w:ind w:firstLine="0"/>
              <w:jc w:val="center"/>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Tonelada</w:t>
            </w:r>
          </w:p>
        </w:tc>
        <w:tc>
          <w:tcPr>
            <w:tcW w:w="2339" w:type="dxa"/>
          </w:tcPr>
          <w:p w:rsidR="000E2F1C" w:rsidRPr="000E2F1C" w:rsidRDefault="000E2F1C" w:rsidP="000E2F1C">
            <w:pPr>
              <w:spacing w:before="0" w:after="0"/>
              <w:ind w:firstLine="0"/>
              <w:jc w:val="center"/>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1.200</w:t>
            </w:r>
          </w:p>
        </w:tc>
      </w:tr>
    </w:tbl>
    <w:p w:rsidR="000E2F1C" w:rsidRPr="000E2F1C" w:rsidRDefault="000E2F1C" w:rsidP="000E2F1C">
      <w:pPr>
        <w:autoSpaceDE w:val="0"/>
        <w:autoSpaceDN w:val="0"/>
        <w:adjustRightInd w:val="0"/>
        <w:spacing w:before="0" w:after="0"/>
        <w:ind w:firstLine="0"/>
        <w:rPr>
          <w:rFonts w:ascii="Times New Roman" w:eastAsia="Times New Roman" w:hAnsi="Times New Roman" w:cs="Times New Roman"/>
          <w:sz w:val="24"/>
          <w:szCs w:val="24"/>
        </w:rPr>
      </w:pPr>
    </w:p>
    <w:p w:rsidR="000E2F1C" w:rsidRPr="000E2F1C" w:rsidRDefault="000E2F1C" w:rsidP="000E2F1C">
      <w:pPr>
        <w:autoSpaceDE w:val="0"/>
        <w:autoSpaceDN w:val="0"/>
        <w:adjustRightInd w:val="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Estima-se a quantidade mensal de 100 (cem) toneladas de resíduos domiciliares a serem transportados e destinados em aterro sanitário devidamente licenciado, sendo que a previsão deriva da contratação anterior.</w:t>
      </w:r>
    </w:p>
    <w:p w:rsidR="000E2F1C" w:rsidRPr="000E2F1C" w:rsidRDefault="000E2F1C" w:rsidP="000E2F1C">
      <w:pPr>
        <w:autoSpaceDE w:val="0"/>
        <w:autoSpaceDN w:val="0"/>
        <w:adjustRightInd w:val="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O transporte dos resíduos sólidos domiciliares até a área de transferência localizada no aterro municipal correrá por responsabilidade do Município de Dois Irmãos do Buriti/MS, bem como o carregamento das caixas tipo “</w:t>
      </w:r>
      <w:proofErr w:type="spellStart"/>
      <w:r w:rsidRPr="000E2F1C">
        <w:rPr>
          <w:rFonts w:ascii="Times New Roman" w:eastAsia="Times New Roman" w:hAnsi="Times New Roman" w:cs="Times New Roman"/>
          <w:sz w:val="24"/>
          <w:szCs w:val="24"/>
        </w:rPr>
        <w:t>rollon-off</w:t>
      </w:r>
      <w:proofErr w:type="spellEnd"/>
      <w:r w:rsidRPr="000E2F1C">
        <w:rPr>
          <w:rFonts w:ascii="Times New Roman" w:eastAsia="Times New Roman" w:hAnsi="Times New Roman" w:cs="Times New Roman"/>
          <w:sz w:val="24"/>
          <w:szCs w:val="24"/>
        </w:rPr>
        <w:t xml:space="preserve">" com utilização de pá carregadeira ou posterior construção de rampa de carregamento. </w:t>
      </w:r>
    </w:p>
    <w:p w:rsidR="000E2F1C" w:rsidRPr="000E2F1C" w:rsidRDefault="000E2F1C" w:rsidP="000E2F1C">
      <w:pPr>
        <w:autoSpaceDE w:val="0"/>
        <w:autoSpaceDN w:val="0"/>
        <w:adjustRightInd w:val="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 xml:space="preserve">O transporte do local de transferência até o local de destino final será de responsabilidade da Detentora da Ata, através de veículos próprios. </w:t>
      </w:r>
    </w:p>
    <w:p w:rsidR="000E2F1C" w:rsidRDefault="000E2F1C" w:rsidP="000E2F1C">
      <w:pPr>
        <w:autoSpaceDE w:val="0"/>
        <w:autoSpaceDN w:val="0"/>
        <w:adjustRightInd w:val="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Em todas retiradas de resíduo o caminhão deverá trazer uma caixa “</w:t>
      </w:r>
      <w:proofErr w:type="spellStart"/>
      <w:r w:rsidRPr="000E2F1C">
        <w:rPr>
          <w:rFonts w:ascii="Times New Roman" w:eastAsia="Times New Roman" w:hAnsi="Times New Roman" w:cs="Times New Roman"/>
          <w:sz w:val="24"/>
          <w:szCs w:val="24"/>
        </w:rPr>
        <w:t>rollon-off</w:t>
      </w:r>
      <w:proofErr w:type="spellEnd"/>
      <w:r w:rsidRPr="000E2F1C">
        <w:rPr>
          <w:rFonts w:ascii="Times New Roman" w:eastAsia="Times New Roman" w:hAnsi="Times New Roman" w:cs="Times New Roman"/>
          <w:sz w:val="24"/>
          <w:szCs w:val="24"/>
        </w:rPr>
        <w:t xml:space="preserve">" a fim de substituir a caixa que será retirada, nunca deixando um número inferior a duas caixas na área de transferência. </w:t>
      </w:r>
    </w:p>
    <w:p w:rsidR="000E2F1C" w:rsidRPr="000E2F1C" w:rsidRDefault="000E2F1C" w:rsidP="000E2F1C">
      <w:pPr>
        <w:autoSpaceDE w:val="0"/>
        <w:autoSpaceDN w:val="0"/>
        <w:adjustRightInd w:val="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lastRenderedPageBreak/>
        <w:t>Para elaboração dos parâmetros de percurso para execução dos serviços de transbordo e transport</w:t>
      </w:r>
      <w:r>
        <w:rPr>
          <w:rFonts w:ascii="Times New Roman" w:eastAsia="Times New Roman" w:hAnsi="Times New Roman" w:cs="Times New Roman"/>
          <w:sz w:val="24"/>
          <w:szCs w:val="24"/>
        </w:rPr>
        <w:t>e dos rejeitos do município de Dois Irmãos do Buriti</w:t>
      </w:r>
      <w:r w:rsidRPr="000E2F1C">
        <w:rPr>
          <w:rFonts w:ascii="Times New Roman" w:eastAsia="Times New Roman" w:hAnsi="Times New Roman" w:cs="Times New Roman"/>
          <w:sz w:val="24"/>
          <w:szCs w:val="24"/>
        </w:rPr>
        <w:t xml:space="preserve"> foi considerada a distância a ser percorrida entre a Estação de Transbordo Simplificada do município até o Aterro Sanitário mais próximo, conforme mapa abaixo. </w:t>
      </w:r>
    </w:p>
    <w:p w:rsidR="000E2F1C" w:rsidRDefault="000E2F1C" w:rsidP="000E2F1C">
      <w:pPr>
        <w:autoSpaceDE w:val="0"/>
        <w:autoSpaceDN w:val="0"/>
        <w:adjustRightInd w:val="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 xml:space="preserve">Essa distância foi estabelecida para elaboração do preço máximo a ser </w:t>
      </w:r>
      <w:proofErr w:type="spellStart"/>
      <w:r w:rsidRPr="000E2F1C">
        <w:rPr>
          <w:rFonts w:ascii="Times New Roman" w:eastAsia="Times New Roman" w:hAnsi="Times New Roman" w:cs="Times New Roman"/>
          <w:sz w:val="24"/>
          <w:szCs w:val="24"/>
        </w:rPr>
        <w:t>dispendido</w:t>
      </w:r>
      <w:proofErr w:type="spellEnd"/>
      <w:r w:rsidRPr="000E2F1C">
        <w:rPr>
          <w:rFonts w:ascii="Times New Roman" w:eastAsia="Times New Roman" w:hAnsi="Times New Roman" w:cs="Times New Roman"/>
          <w:sz w:val="24"/>
          <w:szCs w:val="24"/>
        </w:rPr>
        <w:t xml:space="preserve"> por esta Administração, não sendo assim, fator limitante para utilização de outros aterros sanitários para a disposição final adequada dos rejeitos municipais</w:t>
      </w:r>
      <w:r>
        <w:rPr>
          <w:rFonts w:ascii="Times New Roman" w:eastAsia="Times New Roman" w:hAnsi="Times New Roman" w:cs="Times New Roman"/>
          <w:sz w:val="24"/>
          <w:szCs w:val="24"/>
        </w:rPr>
        <w:t>, que ficará a critério da Detentora da Ata.</w:t>
      </w:r>
    </w:p>
    <w:p w:rsidR="000E2F1C" w:rsidRDefault="000E2F1C" w:rsidP="000E2F1C">
      <w:pPr>
        <w:autoSpaceDE w:val="0"/>
        <w:autoSpaceDN w:val="0"/>
        <w:adjustRightInd w:val="0"/>
        <w:ind w:firstLine="0"/>
        <w:rPr>
          <w:rFonts w:ascii="Times New Roman" w:eastAsia="Times New Roman" w:hAnsi="Times New Roman" w:cs="Times New Roman"/>
          <w:sz w:val="24"/>
          <w:szCs w:val="24"/>
        </w:rPr>
      </w:pPr>
      <w:r w:rsidRPr="000E2F1C">
        <w:rPr>
          <w:rFonts w:ascii="Times New Roman" w:eastAsia="Times New Roman" w:hAnsi="Times New Roman" w:cs="Times New Roman"/>
          <w:noProof/>
          <w:sz w:val="24"/>
          <w:szCs w:val="24"/>
          <w:lang w:eastAsia="pt-BR"/>
        </w:rPr>
        <w:drawing>
          <wp:inline distT="0" distB="0" distL="0" distR="0">
            <wp:extent cx="5572125" cy="4295775"/>
            <wp:effectExtent l="19050" t="0" r="9525"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72125" cy="4295775"/>
                    </a:xfrm>
                    <a:prstGeom prst="rect">
                      <a:avLst/>
                    </a:prstGeom>
                    <a:noFill/>
                    <a:ln w="9525">
                      <a:noFill/>
                      <a:miter lim="800000"/>
                      <a:headEnd/>
                      <a:tailEnd/>
                    </a:ln>
                  </pic:spPr>
                </pic:pic>
              </a:graphicData>
            </a:graphic>
          </wp:inline>
        </w:drawing>
      </w:r>
    </w:p>
    <w:p w:rsidR="000E2F1C" w:rsidRPr="000E2F1C" w:rsidRDefault="000E2F1C" w:rsidP="000E2F1C">
      <w:pPr>
        <w:autoSpaceDE w:val="0"/>
        <w:autoSpaceDN w:val="0"/>
        <w:adjustRightInd w:val="0"/>
        <w:ind w:firstLine="0"/>
        <w:rPr>
          <w:rFonts w:ascii="Times New Roman" w:eastAsia="Times New Roman" w:hAnsi="Times New Roman" w:cs="Times New Roman"/>
          <w:sz w:val="24"/>
          <w:szCs w:val="24"/>
        </w:rPr>
      </w:pPr>
    </w:p>
    <w:p w:rsidR="000E2F1C" w:rsidRPr="000E2F1C" w:rsidRDefault="000E2F1C" w:rsidP="000E2F1C">
      <w:pPr>
        <w:autoSpaceDE w:val="0"/>
        <w:autoSpaceDN w:val="0"/>
        <w:adjustRightInd w:val="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A Detentora da Ata deverá realizar a coleta das caixas “</w:t>
      </w:r>
      <w:proofErr w:type="spellStart"/>
      <w:r w:rsidRPr="000E2F1C">
        <w:rPr>
          <w:rFonts w:ascii="Times New Roman" w:eastAsia="Times New Roman" w:hAnsi="Times New Roman" w:cs="Times New Roman"/>
          <w:sz w:val="24"/>
          <w:szCs w:val="24"/>
        </w:rPr>
        <w:t>rollon-off</w:t>
      </w:r>
      <w:proofErr w:type="spellEnd"/>
      <w:r w:rsidRPr="000E2F1C">
        <w:rPr>
          <w:rFonts w:ascii="Times New Roman" w:eastAsia="Times New Roman" w:hAnsi="Times New Roman" w:cs="Times New Roman"/>
          <w:sz w:val="24"/>
          <w:szCs w:val="24"/>
        </w:rPr>
        <w:t xml:space="preserve">” a periodicidade de 02 (duas) vez na semana, preferencialmente às terças-feiras. </w:t>
      </w:r>
    </w:p>
    <w:p w:rsidR="000E2F1C" w:rsidRPr="000E2F1C" w:rsidRDefault="000E2F1C" w:rsidP="000E2F1C">
      <w:pPr>
        <w:autoSpaceDE w:val="0"/>
        <w:autoSpaceDN w:val="0"/>
        <w:adjustRightInd w:val="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 xml:space="preserve">A Detentora da Ata deverá fornecer a seus funcionários todos os equipamentos e ferramentas, uniformes e equipamentos de proteção individuais e coletivos necessários para a perfeita execução dos serviços prestados a fim de preservar o meio ambiente e a saúde. </w:t>
      </w:r>
    </w:p>
    <w:p w:rsidR="000E2F1C" w:rsidRPr="000E2F1C" w:rsidRDefault="000E2F1C" w:rsidP="000E2F1C">
      <w:pPr>
        <w:autoSpaceDE w:val="0"/>
        <w:autoSpaceDN w:val="0"/>
        <w:adjustRightInd w:val="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O aterro sanitário utilizado pela Detentora da Ata deverá estar devidamente licenciado pelos órgãos competentes.</w:t>
      </w:r>
    </w:p>
    <w:p w:rsidR="000E2F1C" w:rsidRPr="000E2F1C" w:rsidRDefault="000E2F1C" w:rsidP="000E2F1C">
      <w:pPr>
        <w:autoSpaceDE w:val="0"/>
        <w:autoSpaceDN w:val="0"/>
        <w:adjustRightInd w:val="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 xml:space="preserve">A Detentora da Ata deverá enviar mensalmente ao Município de Dois Irmãos do Buriti/MS, os tickets de balança juntamente com a respectiva nota fiscal, para fins de pagamento. </w:t>
      </w:r>
    </w:p>
    <w:p w:rsidR="000E2F1C" w:rsidRPr="000E2F1C" w:rsidRDefault="000E2F1C" w:rsidP="000E2F1C">
      <w:pPr>
        <w:autoSpaceDE w:val="0"/>
        <w:autoSpaceDN w:val="0"/>
        <w:adjustRightInd w:val="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lastRenderedPageBreak/>
        <w:t xml:space="preserve">O responsável pelo acompanhamento e pesagem dos resíduos coletados será servidor público municipal devidamente designado pelo chefe do executivo. </w:t>
      </w:r>
    </w:p>
    <w:p w:rsidR="000E2F1C" w:rsidRPr="000E2F1C" w:rsidRDefault="000E2F1C" w:rsidP="000E2F1C">
      <w:pPr>
        <w:autoSpaceDE w:val="0"/>
        <w:autoSpaceDN w:val="0"/>
        <w:adjustRightInd w:val="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Aferida os tickets da balança e a nota fiscal, o Município de Dois Irmãos do Buriti/MS, providenciará o devido pagamento.</w:t>
      </w:r>
    </w:p>
    <w:p w:rsidR="000E2F1C" w:rsidRPr="000E2F1C" w:rsidRDefault="000E2F1C" w:rsidP="000E2F1C">
      <w:pPr>
        <w:autoSpaceDE w:val="0"/>
        <w:autoSpaceDN w:val="0"/>
        <w:adjustRightInd w:val="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 xml:space="preserve"> O serviço será medido pela quantidade de toneladas recebidas no local de destinação final comprovados pelos tickets da balança.</w:t>
      </w:r>
    </w:p>
    <w:p w:rsidR="000E2F1C" w:rsidRPr="000E2F1C" w:rsidRDefault="000E2F1C" w:rsidP="000E2F1C">
      <w:pPr>
        <w:autoSpaceDE w:val="0"/>
        <w:autoSpaceDN w:val="0"/>
        <w:adjustRightInd w:val="0"/>
        <w:ind w:firstLine="0"/>
        <w:jc w:val="left"/>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 xml:space="preserve"> </w:t>
      </w:r>
      <w:r w:rsidRPr="000E2F1C">
        <w:rPr>
          <w:rFonts w:ascii="Times New Roman" w:eastAsia="Times New Roman" w:hAnsi="Times New Roman" w:cs="Times New Roman"/>
          <w:b/>
          <w:sz w:val="24"/>
          <w:szCs w:val="24"/>
        </w:rPr>
        <w:t>CRITÉRIO DE JULGAMENTO:</w:t>
      </w:r>
      <w:r w:rsidRPr="000E2F1C">
        <w:rPr>
          <w:rFonts w:ascii="Times New Roman" w:eastAsia="Times New Roman" w:hAnsi="Times New Roman" w:cs="Times New Roman"/>
          <w:sz w:val="24"/>
          <w:szCs w:val="24"/>
        </w:rPr>
        <w:t xml:space="preserve"> Menor Preço;</w:t>
      </w:r>
    </w:p>
    <w:p w:rsidR="000E2F1C" w:rsidRPr="000E2F1C" w:rsidRDefault="000E2F1C" w:rsidP="000E2F1C">
      <w:pPr>
        <w:autoSpaceDE w:val="0"/>
        <w:autoSpaceDN w:val="0"/>
        <w:adjustRightInd w:val="0"/>
        <w:ind w:firstLine="0"/>
        <w:jc w:val="left"/>
        <w:rPr>
          <w:rFonts w:ascii="Times New Roman" w:eastAsia="Times New Roman" w:hAnsi="Times New Roman" w:cs="Times New Roman"/>
          <w:sz w:val="24"/>
          <w:szCs w:val="24"/>
        </w:rPr>
      </w:pPr>
      <w:r w:rsidRPr="000E2F1C">
        <w:rPr>
          <w:rFonts w:ascii="Times New Roman" w:eastAsia="Times New Roman" w:hAnsi="Times New Roman" w:cs="Times New Roman"/>
          <w:b/>
          <w:sz w:val="24"/>
          <w:szCs w:val="24"/>
        </w:rPr>
        <w:t>ADJUDICAÇÃO DO OBJETO</w:t>
      </w:r>
      <w:r w:rsidRPr="000E2F1C">
        <w:rPr>
          <w:rFonts w:ascii="Times New Roman" w:eastAsia="Times New Roman" w:hAnsi="Times New Roman" w:cs="Times New Roman"/>
          <w:sz w:val="24"/>
          <w:szCs w:val="24"/>
        </w:rPr>
        <w:t>: Item;</w:t>
      </w:r>
    </w:p>
    <w:p w:rsidR="000E2F1C" w:rsidRPr="000E2F1C" w:rsidRDefault="000E2F1C" w:rsidP="000E2F1C">
      <w:pPr>
        <w:autoSpaceDE w:val="0"/>
        <w:autoSpaceDN w:val="0"/>
        <w:adjustRightInd w:val="0"/>
        <w:ind w:firstLine="0"/>
        <w:jc w:val="left"/>
        <w:rPr>
          <w:rFonts w:ascii="Times New Roman" w:eastAsia="Times New Roman" w:hAnsi="Times New Roman" w:cs="Times New Roman"/>
          <w:b/>
          <w:sz w:val="24"/>
          <w:szCs w:val="24"/>
        </w:rPr>
      </w:pPr>
      <w:r w:rsidRPr="000E2F1C">
        <w:rPr>
          <w:rFonts w:ascii="Times New Roman" w:eastAsia="Times New Roman" w:hAnsi="Times New Roman" w:cs="Times New Roman"/>
          <w:b/>
          <w:sz w:val="24"/>
          <w:szCs w:val="24"/>
        </w:rPr>
        <w:t xml:space="preserve">PREÇOS REFERENCIAIS PARA CRITÉRIO DE ACEITABILIDADE: </w:t>
      </w:r>
    </w:p>
    <w:p w:rsidR="000E2F1C" w:rsidRPr="000E2F1C" w:rsidRDefault="000E2F1C" w:rsidP="000E2F1C">
      <w:pPr>
        <w:ind w:right="502" w:firstLine="0"/>
        <w:rPr>
          <w:rFonts w:ascii="Times New Roman" w:eastAsia="Times New Roman" w:hAnsi="Times New Roman" w:cs="Times New Roman"/>
          <w:bCs/>
          <w:sz w:val="24"/>
          <w:szCs w:val="24"/>
          <w:lang w:eastAsia="pt-BR"/>
        </w:rPr>
      </w:pPr>
      <w:r w:rsidRPr="000E2F1C">
        <w:rPr>
          <w:rFonts w:ascii="Times New Roman" w:eastAsia="Times New Roman" w:hAnsi="Times New Roman" w:cs="Times New Roman"/>
          <w:bCs/>
          <w:sz w:val="24"/>
          <w:szCs w:val="24"/>
          <w:lang w:eastAsia="pt-BR"/>
        </w:rPr>
        <w:t>Sob pena de desclassificação os valores deverão respeitar os seguintes preços máximos:</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40"/>
        <w:gridCol w:w="3583"/>
        <w:gridCol w:w="1095"/>
        <w:gridCol w:w="767"/>
        <w:gridCol w:w="1398"/>
        <w:gridCol w:w="1559"/>
      </w:tblGrid>
      <w:tr w:rsidR="000E2F1C" w:rsidRPr="000E2F1C" w:rsidTr="0020100C">
        <w:trPr>
          <w:trHeight w:val="525"/>
        </w:trPr>
        <w:tc>
          <w:tcPr>
            <w:tcW w:w="740" w:type="dxa"/>
            <w:shd w:val="clear" w:color="auto" w:fill="auto"/>
            <w:vAlign w:val="center"/>
            <w:hideMark/>
          </w:tcPr>
          <w:p w:rsidR="000E2F1C" w:rsidRPr="000E2F1C" w:rsidRDefault="000E2F1C" w:rsidP="000E2F1C">
            <w:pPr>
              <w:ind w:firstLine="0"/>
              <w:rPr>
                <w:rFonts w:ascii="Times New Roman" w:eastAsia="Times New Roman" w:hAnsi="Times New Roman" w:cs="Times New Roman"/>
                <w:b/>
                <w:bCs/>
                <w:sz w:val="24"/>
                <w:szCs w:val="24"/>
                <w:lang w:eastAsia="pt-BR"/>
              </w:rPr>
            </w:pPr>
            <w:r w:rsidRPr="000E2F1C">
              <w:rPr>
                <w:rFonts w:ascii="Times New Roman" w:eastAsia="Times New Roman" w:hAnsi="Times New Roman" w:cs="Times New Roman"/>
                <w:b/>
                <w:bCs/>
                <w:sz w:val="24"/>
                <w:szCs w:val="24"/>
                <w:lang w:eastAsia="pt-BR"/>
              </w:rPr>
              <w:t>Item</w:t>
            </w:r>
          </w:p>
        </w:tc>
        <w:tc>
          <w:tcPr>
            <w:tcW w:w="3583" w:type="dxa"/>
            <w:shd w:val="clear" w:color="auto" w:fill="auto"/>
            <w:vAlign w:val="center"/>
            <w:hideMark/>
          </w:tcPr>
          <w:p w:rsidR="000E2F1C" w:rsidRPr="000E2F1C" w:rsidRDefault="000E2F1C" w:rsidP="000E2F1C">
            <w:pPr>
              <w:ind w:firstLine="0"/>
              <w:rPr>
                <w:rFonts w:ascii="Times New Roman" w:eastAsia="Times New Roman" w:hAnsi="Times New Roman" w:cs="Times New Roman"/>
                <w:b/>
                <w:bCs/>
                <w:sz w:val="24"/>
                <w:szCs w:val="24"/>
                <w:lang w:eastAsia="pt-BR"/>
              </w:rPr>
            </w:pPr>
            <w:r w:rsidRPr="000E2F1C">
              <w:rPr>
                <w:rFonts w:ascii="Times New Roman" w:eastAsia="Times New Roman" w:hAnsi="Times New Roman" w:cs="Times New Roman"/>
                <w:b/>
                <w:bCs/>
                <w:sz w:val="24"/>
                <w:szCs w:val="24"/>
                <w:lang w:eastAsia="pt-BR"/>
              </w:rPr>
              <w:t>Especificação</w:t>
            </w:r>
          </w:p>
        </w:tc>
        <w:tc>
          <w:tcPr>
            <w:tcW w:w="1095" w:type="dxa"/>
            <w:shd w:val="clear" w:color="auto" w:fill="auto"/>
            <w:vAlign w:val="center"/>
            <w:hideMark/>
          </w:tcPr>
          <w:p w:rsidR="000E2F1C" w:rsidRPr="000E2F1C" w:rsidRDefault="000E2F1C" w:rsidP="000E2F1C">
            <w:pPr>
              <w:ind w:firstLine="0"/>
              <w:rPr>
                <w:rFonts w:ascii="Times New Roman" w:eastAsia="Times New Roman" w:hAnsi="Times New Roman" w:cs="Times New Roman"/>
                <w:b/>
                <w:bCs/>
                <w:sz w:val="24"/>
                <w:szCs w:val="24"/>
                <w:lang w:eastAsia="pt-BR"/>
              </w:rPr>
            </w:pPr>
            <w:proofErr w:type="spellStart"/>
            <w:r w:rsidRPr="000E2F1C">
              <w:rPr>
                <w:rFonts w:ascii="Times New Roman" w:eastAsia="Times New Roman" w:hAnsi="Times New Roman" w:cs="Times New Roman"/>
                <w:b/>
                <w:bCs/>
                <w:sz w:val="24"/>
                <w:szCs w:val="24"/>
                <w:lang w:eastAsia="pt-BR"/>
              </w:rPr>
              <w:t>Unid</w:t>
            </w:r>
            <w:proofErr w:type="spellEnd"/>
            <w:r w:rsidRPr="000E2F1C">
              <w:rPr>
                <w:rFonts w:ascii="Times New Roman" w:eastAsia="Times New Roman" w:hAnsi="Times New Roman" w:cs="Times New Roman"/>
                <w:b/>
                <w:bCs/>
                <w:sz w:val="24"/>
                <w:szCs w:val="24"/>
                <w:lang w:eastAsia="pt-BR"/>
              </w:rPr>
              <w:t>.</w:t>
            </w:r>
          </w:p>
        </w:tc>
        <w:tc>
          <w:tcPr>
            <w:tcW w:w="767" w:type="dxa"/>
            <w:shd w:val="clear" w:color="auto" w:fill="auto"/>
            <w:vAlign w:val="center"/>
            <w:hideMark/>
          </w:tcPr>
          <w:p w:rsidR="000E2F1C" w:rsidRPr="000E2F1C" w:rsidRDefault="000E2F1C" w:rsidP="000E2F1C">
            <w:pPr>
              <w:ind w:firstLine="0"/>
              <w:rPr>
                <w:rFonts w:ascii="Times New Roman" w:eastAsia="Times New Roman" w:hAnsi="Times New Roman" w:cs="Times New Roman"/>
                <w:b/>
                <w:bCs/>
                <w:sz w:val="24"/>
                <w:szCs w:val="24"/>
                <w:lang w:eastAsia="pt-BR"/>
              </w:rPr>
            </w:pPr>
            <w:proofErr w:type="spellStart"/>
            <w:r w:rsidRPr="000E2F1C">
              <w:rPr>
                <w:rFonts w:ascii="Times New Roman" w:eastAsia="Times New Roman" w:hAnsi="Times New Roman" w:cs="Times New Roman"/>
                <w:b/>
                <w:bCs/>
                <w:sz w:val="24"/>
                <w:szCs w:val="24"/>
                <w:lang w:eastAsia="pt-BR"/>
              </w:rPr>
              <w:t>Qtde</w:t>
            </w:r>
            <w:proofErr w:type="spellEnd"/>
          </w:p>
        </w:tc>
        <w:tc>
          <w:tcPr>
            <w:tcW w:w="1398" w:type="dxa"/>
            <w:shd w:val="clear" w:color="auto" w:fill="auto"/>
            <w:vAlign w:val="center"/>
            <w:hideMark/>
          </w:tcPr>
          <w:p w:rsidR="000E2F1C" w:rsidRPr="000E2F1C" w:rsidRDefault="000E2F1C" w:rsidP="000E2F1C">
            <w:pPr>
              <w:ind w:firstLine="0"/>
              <w:rPr>
                <w:rFonts w:ascii="Times New Roman" w:eastAsia="Times New Roman" w:hAnsi="Times New Roman" w:cs="Times New Roman"/>
                <w:b/>
                <w:bCs/>
                <w:sz w:val="24"/>
                <w:szCs w:val="24"/>
                <w:lang w:eastAsia="pt-BR"/>
              </w:rPr>
            </w:pPr>
            <w:r w:rsidRPr="000E2F1C">
              <w:rPr>
                <w:rFonts w:ascii="Times New Roman" w:eastAsia="Times New Roman" w:hAnsi="Times New Roman" w:cs="Times New Roman"/>
                <w:b/>
                <w:bCs/>
                <w:sz w:val="24"/>
                <w:szCs w:val="24"/>
                <w:lang w:eastAsia="pt-BR"/>
              </w:rPr>
              <w:t>Valor unitário</w:t>
            </w:r>
          </w:p>
        </w:tc>
        <w:tc>
          <w:tcPr>
            <w:tcW w:w="1559" w:type="dxa"/>
            <w:shd w:val="clear" w:color="auto" w:fill="auto"/>
            <w:vAlign w:val="center"/>
            <w:hideMark/>
          </w:tcPr>
          <w:p w:rsidR="000E2F1C" w:rsidRPr="000E2F1C" w:rsidRDefault="000E2F1C" w:rsidP="000E2F1C">
            <w:pPr>
              <w:ind w:firstLine="0"/>
              <w:rPr>
                <w:rFonts w:ascii="Times New Roman" w:eastAsia="Times New Roman" w:hAnsi="Times New Roman" w:cs="Times New Roman"/>
                <w:b/>
                <w:bCs/>
                <w:sz w:val="24"/>
                <w:szCs w:val="24"/>
                <w:lang w:eastAsia="pt-BR"/>
              </w:rPr>
            </w:pPr>
            <w:r w:rsidRPr="000E2F1C">
              <w:rPr>
                <w:rFonts w:ascii="Times New Roman" w:eastAsia="Times New Roman" w:hAnsi="Times New Roman" w:cs="Times New Roman"/>
                <w:b/>
                <w:bCs/>
                <w:sz w:val="24"/>
                <w:szCs w:val="24"/>
                <w:lang w:eastAsia="pt-BR"/>
              </w:rPr>
              <w:t>Valor total</w:t>
            </w:r>
          </w:p>
        </w:tc>
      </w:tr>
      <w:tr w:rsidR="000E2F1C" w:rsidRPr="000E2F1C" w:rsidTr="0020100C">
        <w:trPr>
          <w:trHeight w:val="525"/>
        </w:trPr>
        <w:tc>
          <w:tcPr>
            <w:tcW w:w="740" w:type="dxa"/>
            <w:shd w:val="clear" w:color="auto" w:fill="auto"/>
            <w:vAlign w:val="center"/>
          </w:tcPr>
          <w:p w:rsidR="000E2F1C" w:rsidRPr="000E2F1C" w:rsidRDefault="000E2F1C" w:rsidP="000E2F1C">
            <w:pPr>
              <w:ind w:firstLine="0"/>
              <w:rPr>
                <w:rFonts w:ascii="Times New Roman" w:eastAsia="Times New Roman" w:hAnsi="Times New Roman" w:cs="Times New Roman"/>
                <w:b/>
                <w:bCs/>
                <w:sz w:val="24"/>
                <w:szCs w:val="24"/>
                <w:lang w:eastAsia="pt-BR"/>
              </w:rPr>
            </w:pPr>
            <w:r w:rsidRPr="000E2F1C">
              <w:rPr>
                <w:rFonts w:ascii="Times New Roman" w:eastAsia="Times New Roman" w:hAnsi="Times New Roman" w:cs="Times New Roman"/>
                <w:b/>
                <w:bCs/>
                <w:sz w:val="24"/>
                <w:szCs w:val="24"/>
                <w:lang w:eastAsia="pt-BR"/>
              </w:rPr>
              <w:t>1</w:t>
            </w:r>
          </w:p>
        </w:tc>
        <w:tc>
          <w:tcPr>
            <w:tcW w:w="3583" w:type="dxa"/>
            <w:shd w:val="clear" w:color="auto" w:fill="auto"/>
            <w:vAlign w:val="center"/>
          </w:tcPr>
          <w:p w:rsidR="000E2F1C" w:rsidRPr="000E2F1C" w:rsidRDefault="000E2F1C" w:rsidP="000E2F1C">
            <w:pPr>
              <w:ind w:firstLine="0"/>
              <w:rPr>
                <w:rFonts w:ascii="Times New Roman" w:eastAsia="Times New Roman" w:hAnsi="Times New Roman" w:cs="Times New Roman"/>
                <w:sz w:val="24"/>
                <w:szCs w:val="24"/>
                <w:lang w:eastAsia="pt-BR"/>
              </w:rPr>
            </w:pPr>
            <w:r w:rsidRPr="000E2F1C">
              <w:rPr>
                <w:rFonts w:ascii="Times New Roman" w:eastAsia="Times New Roman" w:hAnsi="Times New Roman" w:cs="Times New Roman"/>
                <w:bCs/>
                <w:sz w:val="24"/>
                <w:szCs w:val="24"/>
                <w:lang w:eastAsia="pt-BR"/>
              </w:rPr>
              <w:t>ARMAZENAMENTO EM CONTÊINERES, TRANSPORTE E DESTINAÇÃO FINAL DE RESÍDUOS SÓLIDOS DOMICILIAR E COMERCIAL</w:t>
            </w:r>
          </w:p>
        </w:tc>
        <w:tc>
          <w:tcPr>
            <w:tcW w:w="1095" w:type="dxa"/>
            <w:shd w:val="clear" w:color="auto" w:fill="auto"/>
            <w:vAlign w:val="center"/>
          </w:tcPr>
          <w:p w:rsidR="000E2F1C" w:rsidRPr="000E2F1C" w:rsidRDefault="000E2F1C" w:rsidP="000E2F1C">
            <w:pPr>
              <w:ind w:firstLine="0"/>
              <w:rPr>
                <w:rFonts w:ascii="Times New Roman" w:eastAsia="Times New Roman" w:hAnsi="Times New Roman" w:cs="Times New Roman"/>
                <w:sz w:val="24"/>
                <w:szCs w:val="24"/>
                <w:lang w:eastAsia="pt-BR"/>
              </w:rPr>
            </w:pPr>
            <w:r w:rsidRPr="000E2F1C">
              <w:rPr>
                <w:rFonts w:ascii="Times New Roman" w:eastAsia="Times New Roman" w:hAnsi="Times New Roman" w:cs="Times New Roman"/>
                <w:sz w:val="24"/>
                <w:szCs w:val="24"/>
                <w:lang w:eastAsia="pt-BR"/>
              </w:rPr>
              <w:t xml:space="preserve">Tonelada </w:t>
            </w:r>
          </w:p>
        </w:tc>
        <w:tc>
          <w:tcPr>
            <w:tcW w:w="767" w:type="dxa"/>
            <w:shd w:val="clear" w:color="auto" w:fill="auto"/>
            <w:vAlign w:val="center"/>
          </w:tcPr>
          <w:p w:rsidR="000E2F1C" w:rsidRPr="000E2F1C" w:rsidRDefault="000E2F1C" w:rsidP="000E2F1C">
            <w:pPr>
              <w:ind w:firstLine="0"/>
              <w:rPr>
                <w:rFonts w:ascii="Times New Roman" w:eastAsia="Times New Roman" w:hAnsi="Times New Roman" w:cs="Times New Roman"/>
                <w:bCs/>
                <w:sz w:val="24"/>
                <w:szCs w:val="24"/>
                <w:lang w:eastAsia="pt-BR"/>
              </w:rPr>
            </w:pPr>
            <w:r w:rsidRPr="000E2F1C">
              <w:rPr>
                <w:rFonts w:ascii="Times New Roman" w:eastAsia="Times New Roman" w:hAnsi="Times New Roman" w:cs="Times New Roman"/>
                <w:bCs/>
                <w:sz w:val="24"/>
                <w:szCs w:val="24"/>
                <w:lang w:eastAsia="pt-BR"/>
              </w:rPr>
              <w:t>1.200</w:t>
            </w:r>
          </w:p>
        </w:tc>
        <w:tc>
          <w:tcPr>
            <w:tcW w:w="1398" w:type="dxa"/>
            <w:shd w:val="clear" w:color="auto" w:fill="auto"/>
            <w:vAlign w:val="center"/>
          </w:tcPr>
          <w:p w:rsidR="000E2F1C" w:rsidRPr="000E2F1C" w:rsidRDefault="000E2F1C" w:rsidP="000E2F1C">
            <w:pPr>
              <w:ind w:firstLine="0"/>
              <w:rPr>
                <w:rFonts w:ascii="Times New Roman" w:eastAsia="Times New Roman" w:hAnsi="Times New Roman" w:cs="Times New Roman"/>
                <w:sz w:val="24"/>
                <w:szCs w:val="24"/>
                <w:lang w:eastAsia="pt-BR"/>
              </w:rPr>
            </w:pPr>
            <w:r w:rsidRPr="000E2F1C">
              <w:rPr>
                <w:rFonts w:ascii="Times New Roman" w:eastAsia="Times New Roman" w:hAnsi="Times New Roman" w:cs="Times New Roman"/>
                <w:sz w:val="24"/>
                <w:szCs w:val="24"/>
                <w:lang w:eastAsia="pt-BR"/>
              </w:rPr>
              <w:t>R$341,53</w:t>
            </w:r>
          </w:p>
        </w:tc>
        <w:tc>
          <w:tcPr>
            <w:tcW w:w="1559" w:type="dxa"/>
            <w:shd w:val="clear" w:color="auto" w:fill="auto"/>
            <w:vAlign w:val="center"/>
          </w:tcPr>
          <w:p w:rsidR="000E2F1C" w:rsidRPr="000E2F1C" w:rsidRDefault="000E2F1C" w:rsidP="000E2F1C">
            <w:pPr>
              <w:ind w:firstLine="0"/>
              <w:rPr>
                <w:rFonts w:ascii="Times New Roman" w:eastAsia="Times New Roman" w:hAnsi="Times New Roman" w:cs="Times New Roman"/>
                <w:sz w:val="24"/>
                <w:szCs w:val="24"/>
                <w:lang w:eastAsia="pt-BR"/>
              </w:rPr>
            </w:pPr>
            <w:r w:rsidRPr="000E2F1C">
              <w:rPr>
                <w:rFonts w:ascii="Times New Roman" w:eastAsia="Times New Roman" w:hAnsi="Times New Roman" w:cs="Times New Roman"/>
                <w:sz w:val="24"/>
                <w:szCs w:val="24"/>
                <w:lang w:eastAsia="pt-BR"/>
              </w:rPr>
              <w:t>R$409.836,00</w:t>
            </w:r>
          </w:p>
        </w:tc>
      </w:tr>
    </w:tbl>
    <w:p w:rsidR="000E2F1C" w:rsidRPr="000E2F1C" w:rsidRDefault="000E2F1C" w:rsidP="000E2F1C">
      <w:pPr>
        <w:ind w:firstLine="0"/>
        <w:jc w:val="right"/>
        <w:rPr>
          <w:rFonts w:ascii="Times New Roman" w:eastAsia="Times New Roman" w:hAnsi="Times New Roman" w:cs="Times New Roman"/>
          <w:b/>
          <w:sz w:val="24"/>
          <w:szCs w:val="24"/>
        </w:rPr>
      </w:pPr>
      <w:r w:rsidRPr="000E2F1C">
        <w:rPr>
          <w:rFonts w:ascii="Times New Roman" w:eastAsia="Calibri" w:hAnsi="Times New Roman" w:cs="Times New Roman"/>
          <w:b/>
          <w:bCs/>
          <w:sz w:val="24"/>
          <w:szCs w:val="24"/>
        </w:rPr>
        <w:t>VALOR TOTAL: R$409.836,00</w:t>
      </w:r>
    </w:p>
    <w:p w:rsidR="000E2F1C" w:rsidRPr="000E2F1C" w:rsidRDefault="000E2F1C" w:rsidP="000E2F1C">
      <w:pPr>
        <w:ind w:firstLine="0"/>
        <w:rPr>
          <w:rFonts w:ascii="Times New Roman" w:eastAsia="Times New Roman" w:hAnsi="Times New Roman" w:cs="Times New Roman"/>
          <w:color w:val="000000"/>
          <w:sz w:val="24"/>
          <w:szCs w:val="24"/>
          <w:lang w:eastAsia="pt-BR"/>
        </w:rPr>
      </w:pPr>
      <w:bookmarkStart w:id="0" w:name="OLE_LINK1"/>
      <w:r w:rsidRPr="000E2F1C">
        <w:rPr>
          <w:rFonts w:ascii="Times New Roman" w:eastAsia="Times New Roman" w:hAnsi="Times New Roman" w:cs="Times New Roman"/>
          <w:b/>
          <w:bCs/>
          <w:sz w:val="24"/>
          <w:szCs w:val="24"/>
          <w:lang w:eastAsia="pt-BR"/>
        </w:rPr>
        <w:t>D</w:t>
      </w:r>
      <w:r w:rsidRPr="000E2F1C">
        <w:rPr>
          <w:rFonts w:ascii="Times New Roman" w:eastAsia="Times New Roman" w:hAnsi="Times New Roman" w:cs="Times New Roman"/>
          <w:b/>
          <w:sz w:val="24"/>
          <w:szCs w:val="24"/>
          <w:lang w:eastAsia="pt-BR"/>
        </w:rPr>
        <w:t>A</w:t>
      </w:r>
      <w:r w:rsidRPr="000E2F1C">
        <w:rPr>
          <w:rFonts w:ascii="Times New Roman" w:eastAsia="Times New Roman" w:hAnsi="Times New Roman" w:cs="Times New Roman"/>
          <w:b/>
          <w:color w:val="0D0D0D"/>
          <w:sz w:val="24"/>
          <w:szCs w:val="24"/>
          <w:lang w:eastAsia="pt-BR"/>
        </w:rPr>
        <w:t xml:space="preserve"> DOTAÇÃO ORÇAMENTÁRIA: </w:t>
      </w:r>
      <w:bookmarkEnd w:id="0"/>
      <w:r w:rsidRPr="000E2F1C">
        <w:rPr>
          <w:rFonts w:ascii="Times New Roman" w:eastAsia="Times New Roman" w:hAnsi="Times New Roman" w:cs="Times New Roman"/>
          <w:sz w:val="24"/>
          <w:szCs w:val="24"/>
          <w:lang w:eastAsia="pt-BR"/>
        </w:rPr>
        <w:t>As</w:t>
      </w:r>
      <w:r w:rsidRPr="000E2F1C">
        <w:rPr>
          <w:rFonts w:ascii="Times New Roman" w:eastAsia="Times New Roman" w:hAnsi="Times New Roman" w:cs="Times New Roman"/>
          <w:color w:val="000000"/>
          <w:sz w:val="24"/>
          <w:szCs w:val="24"/>
          <w:lang w:eastAsia="pt-BR"/>
        </w:rPr>
        <w:t xml:space="preserve"> despesas decorrentes da entrega do objeto da presente licitação correrão a cargo da Secretaria Municipal de Obras e Serviços Urbanos, na seguinte dotação orçamentária:</w:t>
      </w:r>
    </w:p>
    <w:p w:rsidR="000E2F1C" w:rsidRPr="000E2F1C" w:rsidRDefault="000E2F1C" w:rsidP="000E2F1C">
      <w:pPr>
        <w:ind w:firstLine="0"/>
        <w:rPr>
          <w:rFonts w:ascii="Times New Roman" w:eastAsia="Times New Roman" w:hAnsi="Times New Roman" w:cs="Times New Roman"/>
          <w:color w:val="000000"/>
          <w:sz w:val="24"/>
          <w:szCs w:val="24"/>
          <w:lang w:eastAsia="pt-BR"/>
        </w:rPr>
      </w:pPr>
      <w:proofErr w:type="spellStart"/>
      <w:r w:rsidRPr="000E2F1C">
        <w:rPr>
          <w:rFonts w:ascii="Times New Roman" w:eastAsia="Times New Roman" w:hAnsi="Times New Roman" w:cs="Times New Roman"/>
          <w:color w:val="000000"/>
          <w:sz w:val="24"/>
          <w:szCs w:val="24"/>
          <w:lang w:eastAsia="pt-BR"/>
        </w:rPr>
        <w:t>U.O.</w:t>
      </w:r>
      <w:proofErr w:type="spellEnd"/>
      <w:r w:rsidRPr="000E2F1C">
        <w:rPr>
          <w:rFonts w:ascii="Times New Roman" w:eastAsia="Times New Roman" w:hAnsi="Times New Roman" w:cs="Times New Roman"/>
          <w:color w:val="000000"/>
          <w:sz w:val="24"/>
          <w:szCs w:val="24"/>
          <w:lang w:eastAsia="pt-BR"/>
        </w:rPr>
        <w:t xml:space="preserve"> 09.01          PROJETO: 2029       PROGRAMA: 15.452.113      FICHA: 147 </w:t>
      </w:r>
    </w:p>
    <w:p w:rsidR="000E2F1C" w:rsidRPr="000E2F1C" w:rsidRDefault="000E2F1C" w:rsidP="000E2F1C">
      <w:pPr>
        <w:ind w:firstLine="0"/>
        <w:rPr>
          <w:rFonts w:ascii="Times New Roman" w:eastAsia="Times New Roman" w:hAnsi="Times New Roman" w:cs="Times New Roman"/>
          <w:color w:val="000000"/>
          <w:sz w:val="24"/>
          <w:szCs w:val="24"/>
          <w:lang w:eastAsia="pt-BR"/>
        </w:rPr>
      </w:pPr>
      <w:r w:rsidRPr="000E2F1C">
        <w:rPr>
          <w:rFonts w:ascii="Times New Roman" w:eastAsia="Times New Roman" w:hAnsi="Times New Roman" w:cs="Times New Roman"/>
          <w:b/>
          <w:color w:val="000000"/>
          <w:sz w:val="24"/>
          <w:szCs w:val="24"/>
          <w:lang w:eastAsia="pt-BR"/>
        </w:rPr>
        <w:t xml:space="preserve">DA SOLICITAÇÃO DA PRESTAÇÃO DE SERVIÇOS: </w:t>
      </w:r>
      <w:r w:rsidRPr="000E2F1C">
        <w:rPr>
          <w:rFonts w:ascii="Times New Roman" w:eastAsia="Times New Roman" w:hAnsi="Times New Roman" w:cs="Times New Roman"/>
          <w:color w:val="000000"/>
          <w:sz w:val="24"/>
          <w:szCs w:val="24"/>
          <w:lang w:eastAsia="pt-BR"/>
        </w:rPr>
        <w:t>Todas os serviços deverão ser solicitadas por meio de Autorização de Fornecimento emitida pelo Setor Requisitante (oriundo da Secretaria de Obras).</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b/>
          <w:bCs/>
          <w:sz w:val="24"/>
          <w:szCs w:val="24"/>
          <w:lang w:eastAsia="pt-BR"/>
        </w:rPr>
        <w:t>DO PAGAMENTO:</w:t>
      </w:r>
      <w:r w:rsidRPr="000E2F1C">
        <w:rPr>
          <w:rFonts w:ascii="Times New Roman" w:eastAsia="Times New Roman" w:hAnsi="Times New Roman" w:cs="Times New Roman"/>
          <w:bCs/>
          <w:sz w:val="24"/>
          <w:szCs w:val="24"/>
          <w:lang w:eastAsia="pt-BR"/>
        </w:rPr>
        <w:t xml:space="preserve"> </w:t>
      </w:r>
      <w:r w:rsidRPr="000E2F1C">
        <w:rPr>
          <w:rFonts w:ascii="Times New Roman" w:eastAsia="Times New Roman" w:hAnsi="Times New Roman" w:cs="Times New Roman"/>
          <w:snapToGrid w:val="0"/>
          <w:sz w:val="24"/>
          <w:szCs w:val="24"/>
          <w:lang w:eastAsia="pt-BR"/>
        </w:rPr>
        <w:t>Os pagamentos serão efetuados mediante crédito em conta corrente devendo a licitante informar o número do banco, da agência e conta bancárias, ou através de banco credenciado, a critério da Administração no prazo de até 30 (trinta) dias da prestação dos serviços, mediante a apresentação de notas fiscais acompanhadas obrigatoriamente das comprovações de regularidade fiscal junto às Fazendas Públicas Federal, Estadual e Municipal, ainda comprovação de regularidade junto ao FGTS e à Justiça do Trabalho, mediante a apresentação de Certidão Negativa de Débitos Trabalhistas – CNDT.</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b/>
          <w:snapToGrid w:val="0"/>
          <w:sz w:val="24"/>
          <w:szCs w:val="24"/>
          <w:lang w:eastAsia="pt-BR"/>
        </w:rPr>
        <w:t xml:space="preserve">DAS SANÇÕES ADMINISTRATIVAS: </w:t>
      </w:r>
      <w:r w:rsidRPr="000E2F1C">
        <w:rPr>
          <w:rFonts w:ascii="Times New Roman" w:eastAsia="Times New Roman" w:hAnsi="Times New Roman" w:cs="Times New Roman"/>
          <w:snapToGrid w:val="0"/>
          <w:sz w:val="24"/>
          <w:szCs w:val="24"/>
          <w:lang w:eastAsia="pt-BR"/>
        </w:rPr>
        <w:t>Pelo descumprimento total da obrigação assumida, caracterizado pela recusa da detentora da ata em assinar o contrato, aceitar ou retirar a nota de empenho ou documento equivalente fora do prazo estabelecido ressalvado os casos previstos em lei, devidamente informados e aceitos, ficará a detentora, a juízo do Órgão Gerenciador do Sistema de Registro de Preços, sujeito às seguintes penalidades:</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 xml:space="preserve">I. Multa de 2% (dois por cento) sobre o valor constante da nota de empenho e/ou contrato; </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II. Cancelamento do preço registrado;</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lastRenderedPageBreak/>
        <w:t>III. Suspensão temporária de participação em licitação e impedimento de contratar com a administração por prazo de até 5 (cinco) anos.</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As sanções previstas nos incisos anteriores poderão ser aplicadas cumulativamente.</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Por atraso injustificado na entrega do objeto:</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I. Multa moratória de 1% (um por cento), por dia útil, sobre o valor da prestação em atraso até o décimo dia;</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II. Rescisão unilateral do contrato se for o caso, após o décimo dia de atraso e,</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 xml:space="preserve">III. Cancelamento do preço registrado.  </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Por entrega total ou entrega irregular do contrato de fornecimento ou de prestação de serviço:</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I. Advertência, por escrito, nas faltas leves;</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II. Multa de 2% (dois por cento) sobre o valor correspondente à parte não cumprida ou da totalidade do fornecimento não entregue pela fornecedora;</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III. Suspensão temporária de participação em licitação e impedimento de contratar com a administração por prazo de até 5 (cinco) anos;</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IV. Declaração de inidoneidade para licitar ou contratar com a Administração Pública Municipal, enquanto perdurarem os motivos determinantes da punição ou até que seja promovida a reabilitação perante a própria autoridade que aplicou a penalidade.</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A penalidade de multa, estabelecida no inciso II, poderá ser aplicada juntamente com as sanções previstas nos incisos I, III e IV do subitem acima, sem prejuízo da rescisão unilateral do instrumento de ajuste por qualquer das hipóteses prescritas nos art. 77 a 80 da Lei Federal nº 8.666/93.</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Apresentação de documentação falsa, não manutenção da proposta e cometimento de fraude fiscal, acarretará sem prejuízo das demais cominações legais:</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I - suspensão temporária de participação em licitação ou impedimento de contratar com a Administração de até 5 (cinco) anos e descredenciamento do Certificado de Registro Cadastral deste Município.</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A empresa que não recolher as multas tratadas nos incisos anteriores no prazo máximo de 5 (cinco) dias úteis contados da notificação ensejará também a aplicação da pena de suspensão temporária de participação em licitação ou impedimento de contratar com a Administração Pública deste Município, enquanto não adimplida a obrigação.</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Fica garantido à fornecedora o direito prévio da citação e de ampla defesa, no respectivo processo, no prazo de 5 (cinco) dias úteis, contados da notificação ou publicação do ato.</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e no prazo máximo de 5 (cinco) dias úteis da data em que for notificada da pretensão da Administração Pública deste Município da aplicação da pena. </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As penalidades aplicadas serão, obrigatoriamente, anotadas no Certificado de Registro Cadastral deste Município.</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lastRenderedPageBreak/>
        <w:t>Competirá à Secretaria Municipal Obras e Serviços Urbanos, na qualidade de usuária da Ata de Registro de Preços a aplicação das penalidades previstas.</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A penalidade estabelecida no inciso III do subitem 8.4 será de competência exclusiva da autoridade máxima da Secretaria Municipal Obras, facultada a ampla defesa, na forma e no prazo estipulado, podendo a reabilitação ser concedida mediante ressarcimento dos prejuízos causados e depois de decorridos o prazo de sanção mínima de 02 (dois) anos.</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O Órgão Gerenciador do Sistema de Registros de Preços, na qualidade de responsável pelo controle do cumprimento das obrigações relativas ao fornecimento caberá a aplicação das demais penalidades previstas no instrumento de convocação.</w:t>
      </w:r>
    </w:p>
    <w:p w:rsidR="000E2F1C" w:rsidRPr="000E2F1C" w:rsidRDefault="000E2F1C" w:rsidP="000E2F1C">
      <w:pPr>
        <w:ind w:firstLine="0"/>
        <w:rPr>
          <w:rFonts w:ascii="Times New Roman" w:eastAsia="Times New Roman" w:hAnsi="Times New Roman" w:cs="Times New Roman"/>
          <w:snapToGrid w:val="0"/>
          <w:sz w:val="24"/>
          <w:szCs w:val="24"/>
          <w:lang w:eastAsia="pt-BR"/>
        </w:rPr>
      </w:pPr>
      <w:r w:rsidRPr="000E2F1C">
        <w:rPr>
          <w:rFonts w:ascii="Times New Roman" w:eastAsia="Times New Roman" w:hAnsi="Times New Roman" w:cs="Times New Roman"/>
          <w:snapToGrid w:val="0"/>
          <w:sz w:val="24"/>
          <w:szCs w:val="24"/>
          <w:lang w:eastAsia="pt-BR"/>
        </w:rPr>
        <w:t>As importâncias relativas às multas deverão ser recolhidas à conta do Tesouro do Município de Dois Irmãos do Buriti, Estado do Mato Grosso do Sul.</w:t>
      </w:r>
    </w:p>
    <w:p w:rsidR="00BD779F" w:rsidRDefault="00BD779F" w:rsidP="00BD779F">
      <w:pPr>
        <w:ind w:firstLine="0"/>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DAS OBRIGAÇÕES DA </w:t>
      </w:r>
      <w:r w:rsidRPr="00B03D2B">
        <w:rPr>
          <w:rFonts w:ascii="Times New Roman" w:eastAsia="Times New Roman" w:hAnsi="Times New Roman" w:cs="Times New Roman"/>
          <w:b/>
          <w:sz w:val="24"/>
          <w:szCs w:val="24"/>
          <w:lang w:eastAsia="pt-BR"/>
        </w:rPr>
        <w:t>CONTRATADA:</w:t>
      </w:r>
      <w:r w:rsidRPr="00B03D2B">
        <w:rPr>
          <w:rFonts w:ascii="Times New Roman" w:hAnsi="Times New Roman" w:cs="Times New Roman"/>
        </w:rPr>
        <w:t xml:space="preserve"> </w:t>
      </w:r>
      <w:r w:rsidR="00B03D2B" w:rsidRPr="00B03D2B">
        <w:rPr>
          <w:rFonts w:ascii="Times New Roman" w:hAnsi="Times New Roman" w:cs="Times New Roman"/>
        </w:rPr>
        <w:t>Além da realização dos serviços, objetos deste registro de preços, a</w:t>
      </w:r>
      <w:r w:rsidRPr="00B03D2B">
        <w:rPr>
          <w:rFonts w:ascii="Times New Roman" w:eastAsia="Times New Roman" w:hAnsi="Times New Roman" w:cs="Times New Roman"/>
          <w:sz w:val="24"/>
          <w:szCs w:val="24"/>
          <w:lang w:eastAsia="pt-BR"/>
        </w:rPr>
        <w:t xml:space="preserve"> vencedora da licitação se obriga a providenciar a admissão de mão-de-obra adequada para</w:t>
      </w:r>
      <w:r>
        <w:rPr>
          <w:rFonts w:ascii="Times New Roman" w:eastAsia="Times New Roman" w:hAnsi="Times New Roman" w:cs="Times New Roman"/>
          <w:sz w:val="24"/>
          <w:szCs w:val="24"/>
          <w:lang w:eastAsia="pt-BR"/>
        </w:rPr>
        <w:t xml:space="preserve"> o desempenho dos serviç</w:t>
      </w:r>
      <w:r w:rsidRPr="00BD779F">
        <w:rPr>
          <w:rFonts w:ascii="Times New Roman" w:eastAsia="Times New Roman" w:hAnsi="Times New Roman" w:cs="Times New Roman"/>
          <w:sz w:val="24"/>
          <w:szCs w:val="24"/>
          <w:lang w:eastAsia="pt-BR"/>
        </w:rPr>
        <w:t>os contratados, tais como: operários, motoristas, ajudantes, mecânicos, e demais</w:t>
      </w:r>
      <w:r>
        <w:rPr>
          <w:rFonts w:ascii="Times New Roman" w:eastAsia="Times New Roman" w:hAnsi="Times New Roman" w:cs="Times New Roman"/>
          <w:sz w:val="24"/>
          <w:szCs w:val="24"/>
          <w:lang w:eastAsia="pt-BR"/>
        </w:rPr>
        <w:t xml:space="preserve"> </w:t>
      </w:r>
      <w:r w:rsidRPr="00BD779F">
        <w:rPr>
          <w:rFonts w:ascii="Times New Roman" w:eastAsia="Times New Roman" w:hAnsi="Times New Roman" w:cs="Times New Roman"/>
          <w:sz w:val="24"/>
          <w:szCs w:val="24"/>
          <w:lang w:eastAsia="pt-BR"/>
        </w:rPr>
        <w:t>funcionários, correndo por sua conta os encargos necessários e demais exigências das leis trabalhistas,</w:t>
      </w:r>
      <w:r>
        <w:rPr>
          <w:rFonts w:ascii="Times New Roman" w:eastAsia="Times New Roman" w:hAnsi="Times New Roman" w:cs="Times New Roman"/>
          <w:sz w:val="24"/>
          <w:szCs w:val="24"/>
          <w:lang w:eastAsia="pt-BR"/>
        </w:rPr>
        <w:t xml:space="preserve"> </w:t>
      </w:r>
      <w:r w:rsidRPr="00BD779F">
        <w:rPr>
          <w:rFonts w:ascii="Times New Roman" w:eastAsia="Times New Roman" w:hAnsi="Times New Roman" w:cs="Times New Roman"/>
          <w:sz w:val="24"/>
          <w:szCs w:val="24"/>
          <w:lang w:eastAsia="pt-BR"/>
        </w:rPr>
        <w:t>previdenciárias, fiscais, comerciais e outras de qualquer natureza.</w:t>
      </w:r>
    </w:p>
    <w:p w:rsidR="00BD779F" w:rsidRPr="00BD779F" w:rsidRDefault="00BD779F" w:rsidP="00BD779F">
      <w:pPr>
        <w:ind w:firstLine="0"/>
        <w:rPr>
          <w:rFonts w:ascii="Times New Roman" w:eastAsia="Times New Roman" w:hAnsi="Times New Roman" w:cs="Times New Roman"/>
          <w:sz w:val="24"/>
          <w:szCs w:val="24"/>
          <w:lang w:eastAsia="pt-BR"/>
        </w:rPr>
      </w:pPr>
      <w:r w:rsidRPr="00BD779F">
        <w:rPr>
          <w:rFonts w:ascii="Times New Roman" w:eastAsia="Times New Roman" w:hAnsi="Times New Roman" w:cs="Times New Roman"/>
          <w:sz w:val="24"/>
          <w:szCs w:val="24"/>
          <w:lang w:eastAsia="pt-BR"/>
        </w:rPr>
        <w:t xml:space="preserve">Correrão </w:t>
      </w:r>
      <w:r>
        <w:rPr>
          <w:rFonts w:ascii="Times New Roman" w:eastAsia="Times New Roman" w:hAnsi="Times New Roman" w:cs="Times New Roman"/>
          <w:sz w:val="24"/>
          <w:szCs w:val="24"/>
          <w:lang w:eastAsia="pt-BR"/>
        </w:rPr>
        <w:t>às</w:t>
      </w:r>
      <w:r w:rsidRPr="00BD779F">
        <w:rPr>
          <w:rFonts w:ascii="Times New Roman" w:eastAsia="Times New Roman" w:hAnsi="Times New Roman" w:cs="Times New Roman"/>
          <w:sz w:val="24"/>
          <w:szCs w:val="24"/>
          <w:lang w:eastAsia="pt-BR"/>
        </w:rPr>
        <w:t xml:space="preserve"> expensas da Contratada eventuais indenizações por acidentes de trabalho de qualquer</w:t>
      </w:r>
      <w:r>
        <w:rPr>
          <w:rFonts w:ascii="Times New Roman" w:eastAsia="Times New Roman" w:hAnsi="Times New Roman" w:cs="Times New Roman"/>
          <w:sz w:val="24"/>
          <w:szCs w:val="24"/>
          <w:lang w:eastAsia="pt-BR"/>
        </w:rPr>
        <w:t xml:space="preserve"> </w:t>
      </w:r>
      <w:r w:rsidRPr="00BD779F">
        <w:rPr>
          <w:rFonts w:ascii="Times New Roman" w:eastAsia="Times New Roman" w:hAnsi="Times New Roman" w:cs="Times New Roman"/>
          <w:sz w:val="24"/>
          <w:szCs w:val="24"/>
          <w:lang w:eastAsia="pt-BR"/>
        </w:rPr>
        <w:t>natureza, respondendo ainda pelos danos causados pelos seus empregados, auxiliares e prepostos ao</w:t>
      </w:r>
      <w:r>
        <w:rPr>
          <w:rFonts w:ascii="Times New Roman" w:eastAsia="Times New Roman" w:hAnsi="Times New Roman" w:cs="Times New Roman"/>
          <w:sz w:val="24"/>
          <w:szCs w:val="24"/>
          <w:lang w:eastAsia="pt-BR"/>
        </w:rPr>
        <w:t xml:space="preserve"> </w:t>
      </w:r>
      <w:r w:rsidRPr="00BD779F">
        <w:rPr>
          <w:rFonts w:ascii="Times New Roman" w:eastAsia="Times New Roman" w:hAnsi="Times New Roman" w:cs="Times New Roman"/>
          <w:sz w:val="24"/>
          <w:szCs w:val="24"/>
          <w:lang w:eastAsia="pt-BR"/>
        </w:rPr>
        <w:t>patrimônio p</w:t>
      </w:r>
      <w:r>
        <w:rPr>
          <w:rFonts w:ascii="Times New Roman" w:eastAsia="Times New Roman" w:hAnsi="Times New Roman" w:cs="Times New Roman"/>
          <w:sz w:val="24"/>
          <w:szCs w:val="24"/>
          <w:lang w:eastAsia="pt-BR"/>
        </w:rPr>
        <w:t>ú</w:t>
      </w:r>
      <w:r w:rsidRPr="00BD779F">
        <w:rPr>
          <w:rFonts w:ascii="Times New Roman" w:eastAsia="Times New Roman" w:hAnsi="Times New Roman" w:cs="Times New Roman"/>
          <w:sz w:val="24"/>
          <w:szCs w:val="24"/>
          <w:lang w:eastAsia="pt-BR"/>
        </w:rPr>
        <w:t>blico ou a outrem, desde que comprovado a culpa.</w:t>
      </w:r>
    </w:p>
    <w:p w:rsidR="00BD779F" w:rsidRPr="00BD779F" w:rsidRDefault="00BD779F" w:rsidP="00BD779F">
      <w:pPr>
        <w:ind w:firstLine="0"/>
        <w:rPr>
          <w:rFonts w:ascii="Times New Roman" w:eastAsia="Times New Roman" w:hAnsi="Times New Roman" w:cs="Times New Roman"/>
          <w:sz w:val="24"/>
          <w:szCs w:val="24"/>
          <w:lang w:eastAsia="pt-BR"/>
        </w:rPr>
      </w:pPr>
      <w:r w:rsidRPr="00BD779F">
        <w:rPr>
          <w:rFonts w:ascii="Times New Roman" w:eastAsia="Times New Roman" w:hAnsi="Times New Roman" w:cs="Times New Roman"/>
          <w:sz w:val="24"/>
          <w:szCs w:val="24"/>
          <w:lang w:eastAsia="pt-BR"/>
        </w:rPr>
        <w:t>Os funcionários admitidos deverão possuir capacidade física e qualificação que os capacitem a</w:t>
      </w:r>
      <w:r>
        <w:rPr>
          <w:rFonts w:ascii="Times New Roman" w:eastAsia="Times New Roman" w:hAnsi="Times New Roman" w:cs="Times New Roman"/>
          <w:sz w:val="24"/>
          <w:szCs w:val="24"/>
          <w:lang w:eastAsia="pt-BR"/>
        </w:rPr>
        <w:t xml:space="preserve"> </w:t>
      </w:r>
      <w:r w:rsidRPr="00BD779F">
        <w:rPr>
          <w:rFonts w:ascii="Times New Roman" w:eastAsia="Times New Roman" w:hAnsi="Times New Roman" w:cs="Times New Roman"/>
          <w:sz w:val="24"/>
          <w:szCs w:val="24"/>
          <w:lang w:eastAsia="pt-BR"/>
        </w:rPr>
        <w:t>executar os servi</w:t>
      </w:r>
      <w:r>
        <w:rPr>
          <w:rFonts w:ascii="Times New Roman" w:eastAsia="Times New Roman" w:hAnsi="Times New Roman" w:cs="Times New Roman"/>
          <w:sz w:val="24"/>
          <w:szCs w:val="24"/>
          <w:lang w:eastAsia="pt-BR"/>
        </w:rPr>
        <w:t>ço</w:t>
      </w:r>
      <w:r w:rsidRPr="00BD779F">
        <w:rPr>
          <w:rFonts w:ascii="Times New Roman" w:eastAsia="Times New Roman" w:hAnsi="Times New Roman" w:cs="Times New Roman"/>
          <w:sz w:val="24"/>
          <w:szCs w:val="24"/>
          <w:lang w:eastAsia="pt-BR"/>
        </w:rPr>
        <w:t>s ora contratados, bem como estar com a documentação em ordem.</w:t>
      </w:r>
    </w:p>
    <w:p w:rsidR="00BD779F" w:rsidRPr="00BD779F" w:rsidRDefault="00BD779F" w:rsidP="00BD779F">
      <w:pPr>
        <w:ind w:firstLine="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Contratada deverá</w:t>
      </w:r>
      <w:r w:rsidRPr="00BD779F">
        <w:rPr>
          <w:rFonts w:ascii="Times New Roman" w:eastAsia="Times New Roman" w:hAnsi="Times New Roman" w:cs="Times New Roman"/>
          <w:sz w:val="24"/>
          <w:szCs w:val="24"/>
          <w:lang w:eastAsia="pt-BR"/>
        </w:rPr>
        <w:t xml:space="preserve"> apresentar seus funcionários devidamente uniformizados, com os equipamentos  de proteção individual e/ou acess</w:t>
      </w:r>
      <w:r>
        <w:rPr>
          <w:rFonts w:ascii="Times New Roman" w:eastAsia="Times New Roman" w:hAnsi="Times New Roman" w:cs="Times New Roman"/>
          <w:sz w:val="24"/>
          <w:szCs w:val="24"/>
          <w:lang w:eastAsia="pt-BR"/>
        </w:rPr>
        <w:t>ó</w:t>
      </w:r>
      <w:r w:rsidRPr="00BD779F">
        <w:rPr>
          <w:rFonts w:ascii="Times New Roman" w:eastAsia="Times New Roman" w:hAnsi="Times New Roman" w:cs="Times New Roman"/>
          <w:sz w:val="24"/>
          <w:szCs w:val="24"/>
          <w:lang w:eastAsia="pt-BR"/>
        </w:rPr>
        <w:t>rios necessários para a execução de cada serviço, conforme PPRA e PCMSP da empresa</w:t>
      </w:r>
      <w:r>
        <w:rPr>
          <w:rFonts w:ascii="Times New Roman" w:eastAsia="Times New Roman" w:hAnsi="Times New Roman" w:cs="Times New Roman"/>
          <w:sz w:val="24"/>
          <w:szCs w:val="24"/>
          <w:lang w:eastAsia="pt-BR"/>
        </w:rPr>
        <w:t>.</w:t>
      </w:r>
    </w:p>
    <w:p w:rsidR="000E2F1C" w:rsidRPr="000E2F1C" w:rsidRDefault="000E2F1C" w:rsidP="000E2F1C">
      <w:pPr>
        <w:ind w:firstLine="0"/>
        <w:rPr>
          <w:rFonts w:ascii="Times New Roman" w:eastAsia="Times New Roman" w:hAnsi="Times New Roman" w:cs="Times New Roman"/>
          <w:sz w:val="24"/>
          <w:szCs w:val="24"/>
          <w:lang w:eastAsia="pt-BR"/>
        </w:rPr>
      </w:pPr>
      <w:r w:rsidRPr="000E2F1C">
        <w:rPr>
          <w:rFonts w:ascii="Times New Roman" w:eastAsia="Times New Roman" w:hAnsi="Times New Roman" w:cs="Times New Roman"/>
          <w:b/>
          <w:sz w:val="24"/>
          <w:szCs w:val="24"/>
          <w:lang w:eastAsia="pt-BR"/>
        </w:rPr>
        <w:t xml:space="preserve">DAS </w:t>
      </w:r>
      <w:r w:rsidRPr="000E2F1C">
        <w:rPr>
          <w:rFonts w:ascii="Times New Roman" w:eastAsia="Times New Roman" w:hAnsi="Times New Roman" w:cs="Times New Roman"/>
          <w:b/>
          <w:bCs/>
          <w:sz w:val="24"/>
          <w:szCs w:val="24"/>
          <w:lang w:eastAsia="pt-BR"/>
        </w:rPr>
        <w:t>ALTERAÇÕES</w:t>
      </w:r>
      <w:r w:rsidRPr="000E2F1C">
        <w:rPr>
          <w:rFonts w:ascii="Times New Roman" w:eastAsia="Times New Roman" w:hAnsi="Times New Roman" w:cs="Times New Roman"/>
          <w:b/>
          <w:sz w:val="24"/>
          <w:szCs w:val="24"/>
          <w:lang w:eastAsia="pt-BR"/>
        </w:rPr>
        <w:t xml:space="preserve"> DESTE TERMO DE REFERÊNCIA: </w:t>
      </w:r>
      <w:r w:rsidRPr="000E2F1C">
        <w:rPr>
          <w:rFonts w:ascii="Times New Roman" w:eastAsia="Times New Roman" w:hAnsi="Times New Roman" w:cs="Times New Roman"/>
          <w:sz w:val="24"/>
          <w:szCs w:val="24"/>
          <w:lang w:eastAsia="pt-BR"/>
        </w:rPr>
        <w:t>Este Termo de Referência poderá sofrer alterações até a data de divulgação ou publicação do instrumento convocatório, a fim de fornecer corretamente os dados para a apresentação da proposta comercial, bem como, para se adequar às condições estabelecidas pela legislação vigente.</w:t>
      </w:r>
    </w:p>
    <w:p w:rsidR="000E2F1C" w:rsidRPr="000E2F1C" w:rsidRDefault="000E2F1C" w:rsidP="000E2F1C">
      <w:pPr>
        <w:ind w:firstLine="0"/>
        <w:rPr>
          <w:rFonts w:ascii="Times New Roman" w:eastAsia="Times New Roman" w:hAnsi="Times New Roman" w:cs="Times New Roman"/>
          <w:sz w:val="24"/>
          <w:szCs w:val="24"/>
          <w:lang w:eastAsia="pt-BR"/>
        </w:rPr>
      </w:pPr>
      <w:r w:rsidRPr="000E2F1C">
        <w:rPr>
          <w:rFonts w:ascii="Times New Roman" w:eastAsia="Times New Roman" w:hAnsi="Times New Roman" w:cs="Times New Roman"/>
          <w:b/>
          <w:sz w:val="24"/>
          <w:szCs w:val="24"/>
          <w:lang w:eastAsia="pt-BR"/>
        </w:rPr>
        <w:t xml:space="preserve">DA APROVAÇÃO: </w:t>
      </w:r>
      <w:r w:rsidRPr="000E2F1C">
        <w:rPr>
          <w:rFonts w:ascii="Times New Roman" w:eastAsia="Times New Roman" w:hAnsi="Times New Roman" w:cs="Times New Roman"/>
          <w:sz w:val="24"/>
          <w:szCs w:val="24"/>
          <w:lang w:eastAsia="pt-BR"/>
        </w:rPr>
        <w:t>Aprovo o presente termo de referência dando-lhe força de projeto básico para que possa produzir os desejados efeitos externos.</w:t>
      </w:r>
    </w:p>
    <w:p w:rsidR="000E2F1C" w:rsidRPr="000E2F1C" w:rsidRDefault="000E2F1C" w:rsidP="000E2F1C">
      <w:pPr>
        <w:ind w:firstLine="0"/>
        <w:jc w:val="right"/>
        <w:rPr>
          <w:rFonts w:ascii="Times New Roman" w:eastAsia="Times New Roman" w:hAnsi="Times New Roman" w:cs="Times New Roman"/>
          <w:sz w:val="24"/>
          <w:szCs w:val="24"/>
          <w:lang w:val="pt-PT" w:eastAsia="pt-BR"/>
        </w:rPr>
      </w:pPr>
    </w:p>
    <w:p w:rsidR="000E2F1C" w:rsidRPr="000E2F1C" w:rsidRDefault="000E2F1C" w:rsidP="000E2F1C">
      <w:pPr>
        <w:spacing w:before="0" w:after="0"/>
        <w:ind w:firstLine="0"/>
        <w:jc w:val="right"/>
        <w:rPr>
          <w:rFonts w:ascii="Times New Roman" w:eastAsia="Times New Roman" w:hAnsi="Times New Roman" w:cs="Times New Roman"/>
          <w:b/>
          <w:sz w:val="24"/>
          <w:szCs w:val="24"/>
        </w:rPr>
      </w:pPr>
      <w:r w:rsidRPr="000E2F1C">
        <w:rPr>
          <w:rFonts w:ascii="Times New Roman" w:eastAsia="Times New Roman" w:hAnsi="Times New Roman" w:cs="Times New Roman"/>
          <w:sz w:val="24"/>
          <w:szCs w:val="24"/>
        </w:rPr>
        <w:t xml:space="preserve">Dois Irmãos do Buriti – MS, </w:t>
      </w:r>
      <w:r w:rsidR="0020100C">
        <w:rPr>
          <w:rFonts w:ascii="Times New Roman" w:eastAsia="Times New Roman" w:hAnsi="Times New Roman" w:cs="Times New Roman"/>
          <w:sz w:val="24"/>
          <w:szCs w:val="24"/>
        </w:rPr>
        <w:t>1</w:t>
      </w:r>
      <w:r w:rsidR="00A91DD4">
        <w:rPr>
          <w:rFonts w:ascii="Times New Roman" w:eastAsia="Times New Roman" w:hAnsi="Times New Roman" w:cs="Times New Roman"/>
          <w:sz w:val="24"/>
          <w:szCs w:val="24"/>
        </w:rPr>
        <w:t>9</w:t>
      </w:r>
      <w:r w:rsidR="00EE05AF">
        <w:rPr>
          <w:rFonts w:ascii="Times New Roman" w:eastAsia="Times New Roman" w:hAnsi="Times New Roman" w:cs="Times New Roman"/>
          <w:sz w:val="24"/>
          <w:szCs w:val="24"/>
        </w:rPr>
        <w:t xml:space="preserve"> de </w:t>
      </w:r>
      <w:r w:rsidR="0020100C">
        <w:rPr>
          <w:rFonts w:ascii="Times New Roman" w:eastAsia="Times New Roman" w:hAnsi="Times New Roman" w:cs="Times New Roman"/>
          <w:sz w:val="24"/>
          <w:szCs w:val="24"/>
        </w:rPr>
        <w:t>julho</w:t>
      </w:r>
      <w:r w:rsidRPr="000E2F1C">
        <w:rPr>
          <w:rFonts w:ascii="Times New Roman" w:eastAsia="Times New Roman" w:hAnsi="Times New Roman" w:cs="Times New Roman"/>
          <w:sz w:val="24"/>
          <w:szCs w:val="24"/>
        </w:rPr>
        <w:t xml:space="preserve"> de 2021.</w:t>
      </w:r>
    </w:p>
    <w:p w:rsidR="000E2F1C" w:rsidRPr="000E2F1C" w:rsidRDefault="000E2F1C" w:rsidP="000E2F1C">
      <w:pPr>
        <w:spacing w:before="0" w:after="0"/>
        <w:ind w:firstLine="0"/>
        <w:rPr>
          <w:rFonts w:ascii="Times New Roman" w:eastAsia="Times New Roman" w:hAnsi="Times New Roman" w:cs="Times New Roman"/>
          <w:b/>
          <w:sz w:val="24"/>
          <w:szCs w:val="24"/>
        </w:rPr>
      </w:pPr>
    </w:p>
    <w:p w:rsidR="000E2F1C" w:rsidRPr="000E2F1C" w:rsidRDefault="000E2F1C" w:rsidP="000E2F1C">
      <w:pPr>
        <w:spacing w:before="0" w:after="0"/>
        <w:ind w:firstLine="0"/>
        <w:jc w:val="center"/>
        <w:rPr>
          <w:rFonts w:ascii="Times New Roman" w:eastAsia="Times New Roman" w:hAnsi="Times New Roman" w:cs="Times New Roman"/>
          <w:b/>
          <w:sz w:val="24"/>
          <w:szCs w:val="24"/>
        </w:rPr>
      </w:pPr>
    </w:p>
    <w:p w:rsidR="000E2F1C" w:rsidRPr="000E2F1C" w:rsidRDefault="000E2F1C" w:rsidP="000E2F1C">
      <w:pPr>
        <w:spacing w:before="0" w:after="0"/>
        <w:ind w:firstLine="0"/>
        <w:jc w:val="center"/>
        <w:rPr>
          <w:rFonts w:ascii="Times New Roman" w:eastAsia="Times New Roman" w:hAnsi="Times New Roman" w:cs="Times New Roman"/>
          <w:b/>
          <w:sz w:val="24"/>
          <w:szCs w:val="24"/>
        </w:rPr>
      </w:pPr>
    </w:p>
    <w:p w:rsidR="000E2F1C" w:rsidRPr="000E2F1C" w:rsidRDefault="000E2F1C" w:rsidP="000E2F1C">
      <w:pPr>
        <w:spacing w:before="0" w:after="0"/>
        <w:ind w:firstLine="0"/>
        <w:jc w:val="center"/>
        <w:rPr>
          <w:rFonts w:ascii="Times New Roman" w:eastAsia="Times New Roman" w:hAnsi="Times New Roman" w:cs="Times New Roman"/>
          <w:b/>
          <w:sz w:val="24"/>
          <w:szCs w:val="24"/>
        </w:rPr>
      </w:pPr>
      <w:r w:rsidRPr="000E2F1C">
        <w:rPr>
          <w:rFonts w:ascii="Times New Roman" w:eastAsia="Times New Roman" w:hAnsi="Times New Roman" w:cs="Times New Roman"/>
          <w:b/>
          <w:sz w:val="24"/>
          <w:szCs w:val="24"/>
        </w:rPr>
        <w:t>ESIEL TAGLIAFERRO XAVIER</w:t>
      </w:r>
    </w:p>
    <w:p w:rsidR="000E2F1C" w:rsidRPr="000E2F1C" w:rsidRDefault="000E2F1C" w:rsidP="000E2F1C">
      <w:pPr>
        <w:spacing w:before="0" w:after="0"/>
        <w:ind w:firstLine="0"/>
        <w:jc w:val="center"/>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Secretário Municipal de Obras</w:t>
      </w:r>
    </w:p>
    <w:p w:rsidR="000E2F1C" w:rsidRPr="000E2F1C" w:rsidRDefault="000E2F1C" w:rsidP="000E2F1C">
      <w:pPr>
        <w:spacing w:before="0" w:after="0"/>
        <w:ind w:firstLine="0"/>
        <w:rPr>
          <w:rFonts w:ascii="Times New Roman" w:eastAsia="Times New Roman" w:hAnsi="Times New Roman" w:cs="Times New Roman"/>
          <w:b/>
          <w:sz w:val="24"/>
          <w:szCs w:val="24"/>
        </w:rPr>
      </w:pPr>
    </w:p>
    <w:p w:rsidR="00B01BC3" w:rsidRDefault="00B01BC3" w:rsidP="00CE6578">
      <w:pPr>
        <w:spacing w:after="0"/>
        <w:jc w:val="center"/>
        <w:rPr>
          <w:rFonts w:ascii="Times New Roman" w:eastAsia="Calibri" w:hAnsi="Times New Roman" w:cs="Times New Roman"/>
        </w:rPr>
      </w:pPr>
    </w:p>
    <w:p w:rsidR="00296736" w:rsidRDefault="00296736" w:rsidP="00CE6578">
      <w:pPr>
        <w:spacing w:after="0"/>
        <w:jc w:val="center"/>
        <w:rPr>
          <w:rFonts w:ascii="Times New Roman" w:eastAsia="Calibri" w:hAnsi="Times New Roman" w:cs="Times New Roman"/>
        </w:rPr>
      </w:pPr>
    </w:p>
    <w:p w:rsidR="00296736" w:rsidRDefault="00296736" w:rsidP="00CE6578">
      <w:pPr>
        <w:spacing w:after="0"/>
        <w:jc w:val="center"/>
        <w:rPr>
          <w:rFonts w:ascii="Times New Roman" w:eastAsia="Calibri" w:hAnsi="Times New Roman" w:cs="Times New Roman"/>
        </w:rPr>
      </w:pPr>
    </w:p>
    <w:p w:rsidR="00296736" w:rsidRDefault="00296736" w:rsidP="00CE6578">
      <w:pPr>
        <w:spacing w:after="0"/>
        <w:jc w:val="center"/>
        <w:rPr>
          <w:rFonts w:ascii="Times New Roman" w:eastAsia="Calibri" w:hAnsi="Times New Roman" w:cs="Times New Roman"/>
        </w:rPr>
      </w:pPr>
    </w:p>
    <w:p w:rsidR="00D325AB" w:rsidRPr="004748A2" w:rsidRDefault="00D325AB" w:rsidP="00C2794A">
      <w:pPr>
        <w:jc w:val="center"/>
        <w:rPr>
          <w:rFonts w:ascii="Times New Roman" w:hAnsi="Times New Roman" w:cs="Times New Roman"/>
          <w:b/>
        </w:rPr>
      </w:pPr>
      <w:r w:rsidRPr="004748A2">
        <w:rPr>
          <w:rFonts w:ascii="Times New Roman" w:hAnsi="Times New Roman" w:cs="Times New Roman"/>
          <w:b/>
        </w:rPr>
        <w:t>ANEXO II - FORMULÁRIO (modelo) DE PROPOSTA</w:t>
      </w:r>
    </w:p>
    <w:p w:rsidR="00D325AB" w:rsidRPr="004748A2" w:rsidRDefault="00D325AB" w:rsidP="00C2794A">
      <w:pPr>
        <w:jc w:val="center"/>
        <w:rPr>
          <w:rFonts w:ascii="Times New Roman" w:hAnsi="Times New Roman" w:cs="Times New Roman"/>
          <w:b/>
        </w:rPr>
      </w:pPr>
    </w:p>
    <w:p w:rsidR="00BC1D4F" w:rsidRDefault="00D325AB" w:rsidP="00BC1D4F">
      <w:pPr>
        <w:keepNext/>
        <w:outlineLvl w:val="7"/>
        <w:rPr>
          <w:rFonts w:ascii="Times New Roman" w:eastAsia="Times New Roman" w:hAnsi="Times New Roman" w:cs="Times New Roman"/>
          <w:bCs/>
        </w:rPr>
      </w:pPr>
      <w:r w:rsidRPr="004748A2">
        <w:rPr>
          <w:rFonts w:ascii="Times New Roman" w:hAnsi="Times New Roman" w:cs="Times New Roman"/>
          <w:b/>
        </w:rPr>
        <w:t xml:space="preserve">OBJETO: </w:t>
      </w:r>
      <w:r w:rsidR="00296736" w:rsidRPr="00296736">
        <w:rPr>
          <w:rFonts w:ascii="Times New Roman" w:eastAsia="Times New Roman" w:hAnsi="Times New Roman" w:cs="Times New Roman"/>
          <w:bCs/>
        </w:rPr>
        <w:t>REGISTRO DE PREÇOS VISANDO A PRESTAÇÃO DE SERVIÇOS DE ARMAZENAMENTO EM CONTÊINERES, TRANSPORTE E DESTINAÇÃO FINAL DE RESÍDUOS SÓLIDOS DOMICILIAR E COMERCIAL, DO MUNICÍPIO DE DOIS IRMÃOS DO BURITI/MS, PELO PERÍODO DE 12 (DOZE) MESES.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6"/>
        <w:gridCol w:w="2464"/>
        <w:gridCol w:w="1666"/>
        <w:gridCol w:w="1989"/>
        <w:gridCol w:w="1016"/>
        <w:gridCol w:w="1014"/>
      </w:tblGrid>
      <w:tr w:rsidR="00296736" w:rsidRPr="000E2F1C" w:rsidTr="00296736">
        <w:tc>
          <w:tcPr>
            <w:tcW w:w="857" w:type="dxa"/>
          </w:tcPr>
          <w:p w:rsidR="00296736" w:rsidRPr="000E2F1C" w:rsidRDefault="00296736" w:rsidP="0020100C">
            <w:pPr>
              <w:spacing w:before="0" w:after="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 xml:space="preserve">ITEM </w:t>
            </w:r>
          </w:p>
        </w:tc>
        <w:tc>
          <w:tcPr>
            <w:tcW w:w="2465" w:type="dxa"/>
          </w:tcPr>
          <w:p w:rsidR="00296736" w:rsidRPr="000E2F1C" w:rsidRDefault="00296736" w:rsidP="0020100C">
            <w:pPr>
              <w:spacing w:before="0" w:after="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 xml:space="preserve">DESCRIÇÃO </w:t>
            </w:r>
          </w:p>
        </w:tc>
        <w:tc>
          <w:tcPr>
            <w:tcW w:w="1666" w:type="dxa"/>
          </w:tcPr>
          <w:p w:rsidR="00296736" w:rsidRPr="000E2F1C" w:rsidRDefault="00296736" w:rsidP="0020100C">
            <w:pPr>
              <w:spacing w:before="0" w:after="0"/>
              <w:ind w:firstLine="0"/>
              <w:jc w:val="center"/>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UNIDADE</w:t>
            </w:r>
          </w:p>
        </w:tc>
        <w:tc>
          <w:tcPr>
            <w:tcW w:w="1989" w:type="dxa"/>
          </w:tcPr>
          <w:p w:rsidR="00296736" w:rsidRPr="000E2F1C" w:rsidRDefault="00296736" w:rsidP="0020100C">
            <w:pPr>
              <w:spacing w:before="0" w:after="0"/>
              <w:ind w:firstLine="0"/>
              <w:jc w:val="center"/>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QUANTIDADE</w:t>
            </w:r>
          </w:p>
        </w:tc>
        <w:tc>
          <w:tcPr>
            <w:tcW w:w="1014" w:type="dxa"/>
          </w:tcPr>
          <w:p w:rsidR="00296736" w:rsidRPr="000E2F1C" w:rsidRDefault="00296736" w:rsidP="0020100C">
            <w:pPr>
              <w:spacing w:before="0" w:after="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Valor Unitário</w:t>
            </w:r>
          </w:p>
        </w:tc>
        <w:tc>
          <w:tcPr>
            <w:tcW w:w="1014" w:type="dxa"/>
          </w:tcPr>
          <w:p w:rsidR="00296736" w:rsidRPr="000E2F1C" w:rsidRDefault="00296736" w:rsidP="0020100C">
            <w:pPr>
              <w:spacing w:before="0" w:after="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Valor Total</w:t>
            </w:r>
          </w:p>
        </w:tc>
      </w:tr>
      <w:tr w:rsidR="00296736" w:rsidRPr="000E2F1C" w:rsidTr="00296736">
        <w:tc>
          <w:tcPr>
            <w:tcW w:w="857" w:type="dxa"/>
          </w:tcPr>
          <w:p w:rsidR="00296736" w:rsidRPr="000E2F1C" w:rsidRDefault="00296736" w:rsidP="0020100C">
            <w:pPr>
              <w:spacing w:before="0" w:after="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1</w:t>
            </w:r>
          </w:p>
        </w:tc>
        <w:tc>
          <w:tcPr>
            <w:tcW w:w="2465" w:type="dxa"/>
          </w:tcPr>
          <w:p w:rsidR="00296736" w:rsidRPr="000E2F1C" w:rsidRDefault="00296736" w:rsidP="0020100C">
            <w:pPr>
              <w:spacing w:before="0" w:after="0"/>
              <w:ind w:firstLine="0"/>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Armazenamento em contêineres, Transporte e Destinação Final de Resíduos Sólidos domiciliar e comercial, do Município de Dois Irmãos do Buriti/MS.</w:t>
            </w:r>
          </w:p>
        </w:tc>
        <w:tc>
          <w:tcPr>
            <w:tcW w:w="1666" w:type="dxa"/>
          </w:tcPr>
          <w:p w:rsidR="00296736" w:rsidRPr="000E2F1C" w:rsidRDefault="00296736" w:rsidP="0020100C">
            <w:pPr>
              <w:spacing w:before="0" w:after="0"/>
              <w:ind w:firstLine="0"/>
              <w:jc w:val="center"/>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Tonelada</w:t>
            </w:r>
          </w:p>
        </w:tc>
        <w:tc>
          <w:tcPr>
            <w:tcW w:w="1989" w:type="dxa"/>
          </w:tcPr>
          <w:p w:rsidR="00296736" w:rsidRPr="000E2F1C" w:rsidRDefault="00296736" w:rsidP="0020100C">
            <w:pPr>
              <w:spacing w:before="0" w:after="0"/>
              <w:ind w:firstLine="0"/>
              <w:jc w:val="center"/>
              <w:rPr>
                <w:rFonts w:ascii="Times New Roman" w:eastAsia="Times New Roman" w:hAnsi="Times New Roman" w:cs="Times New Roman"/>
                <w:sz w:val="24"/>
                <w:szCs w:val="24"/>
              </w:rPr>
            </w:pPr>
            <w:r w:rsidRPr="000E2F1C">
              <w:rPr>
                <w:rFonts w:ascii="Times New Roman" w:eastAsia="Times New Roman" w:hAnsi="Times New Roman" w:cs="Times New Roman"/>
                <w:sz w:val="24"/>
                <w:szCs w:val="24"/>
              </w:rPr>
              <w:t>1.200</w:t>
            </w:r>
          </w:p>
        </w:tc>
        <w:tc>
          <w:tcPr>
            <w:tcW w:w="1014" w:type="dxa"/>
          </w:tcPr>
          <w:p w:rsidR="00296736" w:rsidRPr="000E2F1C" w:rsidRDefault="00296736" w:rsidP="0020100C">
            <w:pPr>
              <w:spacing w:before="0" w:after="0"/>
              <w:ind w:firstLine="0"/>
              <w:jc w:val="center"/>
              <w:rPr>
                <w:rFonts w:ascii="Times New Roman" w:eastAsia="Times New Roman" w:hAnsi="Times New Roman" w:cs="Times New Roman"/>
                <w:sz w:val="24"/>
                <w:szCs w:val="24"/>
              </w:rPr>
            </w:pPr>
          </w:p>
        </w:tc>
        <w:tc>
          <w:tcPr>
            <w:tcW w:w="1014" w:type="dxa"/>
          </w:tcPr>
          <w:p w:rsidR="00296736" w:rsidRPr="000E2F1C" w:rsidRDefault="00296736" w:rsidP="0020100C">
            <w:pPr>
              <w:spacing w:before="0" w:after="0"/>
              <w:ind w:firstLine="0"/>
              <w:jc w:val="center"/>
              <w:rPr>
                <w:rFonts w:ascii="Times New Roman" w:eastAsia="Times New Roman" w:hAnsi="Times New Roman" w:cs="Times New Roman"/>
                <w:sz w:val="24"/>
                <w:szCs w:val="24"/>
              </w:rPr>
            </w:pPr>
          </w:p>
        </w:tc>
      </w:tr>
    </w:tbl>
    <w:p w:rsidR="005A17B2" w:rsidRPr="00CE6578" w:rsidRDefault="005A17B2" w:rsidP="005A17B2">
      <w:pPr>
        <w:pBdr>
          <w:top w:val="single" w:sz="4" w:space="1" w:color="auto"/>
          <w:left w:val="single" w:sz="4" w:space="4" w:color="auto"/>
          <w:bottom w:val="single" w:sz="4" w:space="0" w:color="auto"/>
          <w:right w:val="single" w:sz="4" w:space="20" w:color="auto"/>
          <w:between w:val="single" w:sz="4" w:space="1" w:color="auto"/>
          <w:bar w:val="single" w:sz="4" w:color="auto"/>
        </w:pBdr>
        <w:rPr>
          <w:rFonts w:ascii="Times New Roman" w:eastAsia="Calibri" w:hAnsi="Times New Roman" w:cs="Times New Roman"/>
          <w:b/>
          <w:sz w:val="24"/>
          <w:szCs w:val="24"/>
        </w:rPr>
      </w:pPr>
      <w:r w:rsidRPr="00CE6578">
        <w:rPr>
          <w:rFonts w:ascii="Times New Roman" w:eastAsia="Calibri" w:hAnsi="Times New Roman" w:cs="Times New Roman"/>
          <w:b/>
          <w:sz w:val="24"/>
          <w:szCs w:val="24"/>
        </w:rPr>
        <w:t xml:space="preserve">Valor Total: </w:t>
      </w:r>
    </w:p>
    <w:p w:rsidR="005A17B2" w:rsidRDefault="005A17B2" w:rsidP="00C2794A">
      <w:pPr>
        <w:rPr>
          <w:rFonts w:ascii="Times New Roman" w:eastAsia="Times New Roman" w:hAnsi="Times New Roman" w:cs="Times New Roman"/>
          <w:lang w:eastAsia="pt-BR"/>
        </w:rPr>
      </w:pPr>
    </w:p>
    <w:p w:rsidR="003A7306" w:rsidRPr="004748A2" w:rsidRDefault="003A7306" w:rsidP="00C2794A">
      <w:pPr>
        <w:rPr>
          <w:rFonts w:ascii="Times New Roman" w:eastAsia="Times New Roman" w:hAnsi="Times New Roman" w:cs="Times New Roman"/>
          <w:lang w:eastAsia="pt-BR"/>
        </w:rPr>
      </w:pPr>
      <w:r w:rsidRPr="004748A2">
        <w:rPr>
          <w:rFonts w:ascii="Times New Roman" w:eastAsia="Times New Roman" w:hAnsi="Times New Roman" w:cs="Times New Roman"/>
          <w:lang w:eastAsia="pt-BR"/>
        </w:rPr>
        <w:t>Validade da Proposta: Não inferior a 60 (sessenta) dias.</w:t>
      </w:r>
    </w:p>
    <w:p w:rsidR="003A7306" w:rsidRPr="004748A2" w:rsidRDefault="003A7306" w:rsidP="00C2794A">
      <w:pPr>
        <w:rPr>
          <w:rFonts w:ascii="Times New Roman" w:eastAsia="Times New Roman" w:hAnsi="Times New Roman" w:cs="Times New Roman"/>
          <w:lang w:eastAsia="pt-BR"/>
        </w:rPr>
      </w:pPr>
      <w:r w:rsidRPr="004748A2">
        <w:rPr>
          <w:rFonts w:ascii="Times New Roman" w:eastAsia="Times New Roman" w:hAnsi="Times New Roman" w:cs="Times New Roman"/>
          <w:lang w:eastAsia="pt-BR"/>
        </w:rPr>
        <w:t>Cidade- UF, ___ de _______de 2021.</w:t>
      </w:r>
    </w:p>
    <w:p w:rsidR="003A7306" w:rsidRPr="004748A2" w:rsidRDefault="003A7306" w:rsidP="00C2794A">
      <w:pPr>
        <w:rPr>
          <w:rFonts w:ascii="Times New Roman" w:eastAsia="Times New Roman" w:hAnsi="Times New Roman" w:cs="Times New Roman"/>
          <w:bCs/>
          <w:lang w:eastAsia="pt-BR"/>
        </w:rPr>
      </w:pPr>
      <w:r w:rsidRPr="004748A2">
        <w:rPr>
          <w:rFonts w:ascii="Times New Roman" w:eastAsia="Times New Roman" w:hAnsi="Times New Roman" w:cs="Times New Roman"/>
          <w:bCs/>
          <w:lang w:eastAsia="pt-BR"/>
        </w:rPr>
        <w:t xml:space="preserve">Telefone: ______________     </w:t>
      </w:r>
      <w:proofErr w:type="spellStart"/>
      <w:r w:rsidRPr="004748A2">
        <w:rPr>
          <w:rFonts w:ascii="Times New Roman" w:eastAsia="Times New Roman" w:hAnsi="Times New Roman" w:cs="Times New Roman"/>
          <w:bCs/>
          <w:lang w:eastAsia="pt-BR"/>
        </w:rPr>
        <w:t>E-mail</w:t>
      </w:r>
      <w:proofErr w:type="spellEnd"/>
      <w:r w:rsidRPr="004748A2">
        <w:rPr>
          <w:rFonts w:ascii="Times New Roman" w:eastAsia="Times New Roman" w:hAnsi="Times New Roman" w:cs="Times New Roman"/>
          <w:bCs/>
          <w:lang w:eastAsia="pt-BR"/>
        </w:rPr>
        <w:t>: ______________________________________</w:t>
      </w:r>
    </w:p>
    <w:p w:rsidR="003A7306" w:rsidRPr="004748A2" w:rsidRDefault="003A7306" w:rsidP="00C2794A">
      <w:pPr>
        <w:rPr>
          <w:rFonts w:ascii="Times New Roman" w:eastAsia="Times New Roman" w:hAnsi="Times New Roman" w:cs="Times New Roman"/>
          <w:bCs/>
          <w:lang w:eastAsia="pt-BR"/>
        </w:rPr>
      </w:pPr>
      <w:r w:rsidRPr="004748A2">
        <w:rPr>
          <w:rFonts w:ascii="Times New Roman" w:eastAsia="Times New Roman" w:hAnsi="Times New Roman" w:cs="Times New Roman"/>
          <w:bCs/>
          <w:lang w:eastAsia="pt-BR"/>
        </w:rPr>
        <w:t>Banco: ____________AG:______ CC:__________</w:t>
      </w:r>
    </w:p>
    <w:p w:rsidR="003A7306" w:rsidRDefault="003A7306" w:rsidP="00C2794A">
      <w:pPr>
        <w:rPr>
          <w:rFonts w:ascii="Times New Roman" w:eastAsia="Times New Roman" w:hAnsi="Times New Roman" w:cs="Times New Roman"/>
          <w:bCs/>
          <w:lang w:eastAsia="pt-BR"/>
        </w:rPr>
      </w:pPr>
    </w:p>
    <w:p w:rsidR="005A17B2" w:rsidRPr="004748A2" w:rsidRDefault="005A17B2" w:rsidP="00C2794A">
      <w:pPr>
        <w:rPr>
          <w:rFonts w:ascii="Times New Roman" w:eastAsia="Times New Roman" w:hAnsi="Times New Roman" w:cs="Times New Roman"/>
          <w:bCs/>
          <w:lang w:eastAsia="pt-BR"/>
        </w:rPr>
      </w:pPr>
    </w:p>
    <w:p w:rsidR="003A7306" w:rsidRPr="004748A2" w:rsidRDefault="003A7306" w:rsidP="00C2794A">
      <w:pPr>
        <w:jc w:val="center"/>
        <w:rPr>
          <w:rFonts w:ascii="Times New Roman" w:eastAsia="Times New Roman" w:hAnsi="Times New Roman" w:cs="Times New Roman"/>
          <w:bCs/>
          <w:lang w:eastAsia="pt-BR"/>
        </w:rPr>
      </w:pPr>
      <w:r w:rsidRPr="004748A2">
        <w:rPr>
          <w:rFonts w:ascii="Times New Roman" w:eastAsia="Times New Roman" w:hAnsi="Times New Roman" w:cs="Times New Roman"/>
          <w:bCs/>
          <w:lang w:eastAsia="pt-BR"/>
        </w:rPr>
        <w:t>_______________________________________</w:t>
      </w:r>
    </w:p>
    <w:p w:rsidR="003A7306" w:rsidRPr="004748A2" w:rsidRDefault="003A7306" w:rsidP="00C2794A">
      <w:pPr>
        <w:jc w:val="center"/>
        <w:rPr>
          <w:rFonts w:ascii="Times New Roman" w:eastAsia="Times New Roman" w:hAnsi="Times New Roman" w:cs="Times New Roman"/>
          <w:bCs/>
          <w:lang w:eastAsia="pt-BR"/>
        </w:rPr>
      </w:pPr>
      <w:r w:rsidRPr="004748A2">
        <w:rPr>
          <w:rFonts w:ascii="Times New Roman" w:eastAsia="Times New Roman" w:hAnsi="Times New Roman" w:cs="Times New Roman"/>
          <w:bCs/>
          <w:lang w:eastAsia="pt-BR"/>
        </w:rPr>
        <w:t>CARIMBO COM CNPJ/MF E ASSINATURA DO</w:t>
      </w:r>
    </w:p>
    <w:p w:rsidR="003A7306" w:rsidRPr="004748A2" w:rsidRDefault="003A7306" w:rsidP="00C2794A">
      <w:pPr>
        <w:overflowPunct w:val="0"/>
        <w:autoSpaceDE w:val="0"/>
        <w:autoSpaceDN w:val="0"/>
        <w:adjustRightInd w:val="0"/>
        <w:jc w:val="center"/>
        <w:textAlignment w:val="baseline"/>
        <w:rPr>
          <w:rFonts w:ascii="Times New Roman" w:eastAsia="Times New Roman" w:hAnsi="Times New Roman" w:cs="Times New Roman"/>
          <w:bCs/>
          <w:lang w:eastAsia="pt-BR"/>
        </w:rPr>
      </w:pPr>
      <w:r w:rsidRPr="004748A2">
        <w:rPr>
          <w:rFonts w:ascii="Times New Roman" w:eastAsia="Times New Roman" w:hAnsi="Times New Roman" w:cs="Times New Roman"/>
          <w:bCs/>
          <w:lang w:eastAsia="pt-BR"/>
        </w:rPr>
        <w:t>REPRESENTANTE LEGAL DA EMPRESA</w:t>
      </w:r>
    </w:p>
    <w:p w:rsidR="003A7306" w:rsidRPr="004748A2" w:rsidRDefault="003A7306" w:rsidP="00C2794A">
      <w:pPr>
        <w:overflowPunct w:val="0"/>
        <w:autoSpaceDE w:val="0"/>
        <w:autoSpaceDN w:val="0"/>
        <w:adjustRightInd w:val="0"/>
        <w:jc w:val="center"/>
        <w:textAlignment w:val="baseline"/>
        <w:rPr>
          <w:rFonts w:ascii="Times New Roman" w:eastAsia="Times New Roman" w:hAnsi="Times New Roman" w:cs="Times New Roman"/>
          <w:bCs/>
          <w:lang w:eastAsia="pt-BR"/>
        </w:rPr>
      </w:pPr>
    </w:p>
    <w:p w:rsidR="00BC1D4F" w:rsidRPr="004748A2" w:rsidRDefault="00BC1D4F" w:rsidP="00BC1D4F">
      <w:pPr>
        <w:rPr>
          <w:rFonts w:ascii="Times New Roman" w:hAnsi="Times New Roman" w:cs="Times New Roman"/>
        </w:rPr>
      </w:pPr>
      <w:r w:rsidRPr="004748A2">
        <w:rPr>
          <w:rFonts w:ascii="Times New Roman" w:hAnsi="Times New Roman" w:cs="Times New Roman"/>
        </w:rPr>
        <w:t>A proposta de preços deverá ser solicitada através do e-mail: licitacao@doisirmaosdoburiti.ms.gov.br. A proposta poderá também ser retirada junto à Comissão Permanente de Licitações, no Paço Municipal, sito a Avenida Reginaldo Lemes da Silva, nº 01, Centro, Dois Irmãos do Buriti/MS, no horário de funcionamento de segunda a sexta-feira, das 07h às 12h.</w:t>
      </w:r>
    </w:p>
    <w:p w:rsidR="00BC1D4F" w:rsidRPr="004748A2" w:rsidRDefault="00BC1D4F" w:rsidP="00BC1D4F">
      <w:pPr>
        <w:rPr>
          <w:rFonts w:ascii="Times New Roman" w:hAnsi="Times New Roman" w:cs="Times New Roman"/>
        </w:rPr>
      </w:pPr>
      <w:r w:rsidRPr="004748A2">
        <w:rPr>
          <w:rFonts w:ascii="Times New Roman" w:hAnsi="Times New Roman" w:cs="Times New Roman"/>
        </w:rPr>
        <w:t>O licitante deverá fornecer os dados da empresa para cadastro, com no mínimo: razão social, CNPJ, endereço completo, telefone para contato, e-mail oficial e dados bancários.</w:t>
      </w:r>
    </w:p>
    <w:p w:rsidR="00BC1D4F" w:rsidRPr="004748A2" w:rsidRDefault="00BC1D4F" w:rsidP="00C2794A">
      <w:pPr>
        <w:overflowPunct w:val="0"/>
        <w:autoSpaceDE w:val="0"/>
        <w:autoSpaceDN w:val="0"/>
        <w:adjustRightInd w:val="0"/>
        <w:jc w:val="center"/>
        <w:textAlignment w:val="baseline"/>
        <w:rPr>
          <w:rFonts w:ascii="Times New Roman" w:eastAsia="Times New Roman" w:hAnsi="Times New Roman" w:cs="Times New Roman"/>
          <w:bCs/>
          <w:lang w:eastAsia="pt-BR"/>
        </w:rPr>
      </w:pPr>
    </w:p>
    <w:p w:rsidR="003A7306" w:rsidRPr="004748A2" w:rsidRDefault="003A7306" w:rsidP="00C2794A">
      <w:pPr>
        <w:rPr>
          <w:rFonts w:ascii="Times New Roman" w:hAnsi="Times New Roman" w:cs="Times New Roman"/>
        </w:rPr>
      </w:pPr>
    </w:p>
    <w:p w:rsidR="00F34FD2" w:rsidRDefault="00F34FD2" w:rsidP="00F332FD">
      <w:pPr>
        <w:tabs>
          <w:tab w:val="left" w:pos="709"/>
        </w:tabs>
        <w:autoSpaceDE w:val="0"/>
        <w:autoSpaceDN w:val="0"/>
        <w:adjustRightInd w:val="0"/>
        <w:rPr>
          <w:rFonts w:ascii="Times New Roman" w:eastAsia="Times New Roman" w:hAnsi="Times New Roman" w:cs="Times New Roman"/>
          <w:b/>
          <w:lang w:eastAsia="pt-BR"/>
        </w:rPr>
      </w:pPr>
    </w:p>
    <w:p w:rsidR="005A17B2" w:rsidRDefault="005A17B2" w:rsidP="00F332FD">
      <w:pPr>
        <w:tabs>
          <w:tab w:val="left" w:pos="709"/>
        </w:tabs>
        <w:autoSpaceDE w:val="0"/>
        <w:autoSpaceDN w:val="0"/>
        <w:adjustRightInd w:val="0"/>
        <w:rPr>
          <w:rFonts w:ascii="Times New Roman" w:eastAsia="Times New Roman" w:hAnsi="Times New Roman" w:cs="Times New Roman"/>
          <w:b/>
          <w:lang w:eastAsia="pt-BR"/>
        </w:rPr>
      </w:pPr>
    </w:p>
    <w:p w:rsidR="005A17B2" w:rsidRDefault="005A17B2" w:rsidP="00F332FD">
      <w:pPr>
        <w:tabs>
          <w:tab w:val="left" w:pos="709"/>
        </w:tabs>
        <w:autoSpaceDE w:val="0"/>
        <w:autoSpaceDN w:val="0"/>
        <w:adjustRightInd w:val="0"/>
        <w:rPr>
          <w:rFonts w:ascii="Times New Roman" w:eastAsia="Times New Roman" w:hAnsi="Times New Roman" w:cs="Times New Roman"/>
          <w:b/>
          <w:lang w:eastAsia="pt-BR"/>
        </w:rPr>
      </w:pPr>
    </w:p>
    <w:p w:rsidR="005A17B2" w:rsidRDefault="005A17B2" w:rsidP="00F332FD">
      <w:pPr>
        <w:tabs>
          <w:tab w:val="left" w:pos="709"/>
        </w:tabs>
        <w:autoSpaceDE w:val="0"/>
        <w:autoSpaceDN w:val="0"/>
        <w:adjustRightInd w:val="0"/>
        <w:rPr>
          <w:rFonts w:ascii="Times New Roman" w:eastAsia="Times New Roman" w:hAnsi="Times New Roman" w:cs="Times New Roman"/>
          <w:b/>
          <w:lang w:eastAsia="pt-BR"/>
        </w:rPr>
      </w:pPr>
    </w:p>
    <w:p w:rsidR="005621E6" w:rsidRPr="004748A2" w:rsidRDefault="005621E6" w:rsidP="00C2794A">
      <w:pPr>
        <w:jc w:val="center"/>
        <w:rPr>
          <w:rFonts w:ascii="Times New Roman" w:hAnsi="Times New Roman" w:cs="Times New Roman"/>
          <w:b/>
        </w:rPr>
      </w:pPr>
      <w:r w:rsidRPr="004748A2">
        <w:rPr>
          <w:rFonts w:ascii="Times New Roman" w:hAnsi="Times New Roman" w:cs="Times New Roman"/>
          <w:b/>
        </w:rPr>
        <w:t>ANEXO III – DECLARAÇÃO DE HABILITAÇÃO</w:t>
      </w:r>
    </w:p>
    <w:p w:rsidR="005621E6" w:rsidRPr="004748A2" w:rsidRDefault="005621E6" w:rsidP="00C2794A">
      <w:pPr>
        <w:rPr>
          <w:rFonts w:ascii="Times New Roman" w:hAnsi="Times New Roman" w:cs="Times New Roman"/>
        </w:rPr>
      </w:pPr>
    </w:p>
    <w:p w:rsidR="005621E6" w:rsidRPr="004748A2" w:rsidRDefault="005621E6" w:rsidP="00C2794A">
      <w:pPr>
        <w:rPr>
          <w:rFonts w:ascii="Times New Roman" w:hAnsi="Times New Roman" w:cs="Times New Roman"/>
        </w:rPr>
      </w:pPr>
    </w:p>
    <w:p w:rsidR="005621E6" w:rsidRPr="004748A2" w:rsidRDefault="005621E6" w:rsidP="00C2794A">
      <w:pPr>
        <w:rPr>
          <w:rFonts w:ascii="Times New Roman" w:hAnsi="Times New Roman" w:cs="Times New Roman"/>
        </w:rPr>
      </w:pPr>
    </w:p>
    <w:p w:rsidR="005621E6" w:rsidRPr="004748A2" w:rsidRDefault="005621E6" w:rsidP="00C2794A">
      <w:pPr>
        <w:tabs>
          <w:tab w:val="left" w:pos="3261"/>
          <w:tab w:val="center" w:pos="3969"/>
          <w:tab w:val="center" w:pos="7372"/>
        </w:tabs>
        <w:rPr>
          <w:rFonts w:ascii="Times New Roman" w:eastAsia="Times New Roman" w:hAnsi="Times New Roman" w:cs="Times New Roman"/>
          <w:bCs/>
        </w:rPr>
      </w:pPr>
    </w:p>
    <w:p w:rsidR="005621E6" w:rsidRPr="004748A2" w:rsidRDefault="005621E6" w:rsidP="00C2794A">
      <w:pPr>
        <w:tabs>
          <w:tab w:val="left" w:pos="3261"/>
          <w:tab w:val="center" w:pos="3969"/>
          <w:tab w:val="center" w:pos="7372"/>
        </w:tabs>
        <w:rPr>
          <w:rFonts w:ascii="Times New Roman" w:eastAsia="Times New Roman" w:hAnsi="Times New Roman" w:cs="Times New Roman"/>
          <w:bCs/>
        </w:rPr>
      </w:pPr>
      <w:r w:rsidRPr="004748A2">
        <w:rPr>
          <w:rFonts w:ascii="Times New Roman" w:eastAsia="Times New Roman" w:hAnsi="Times New Roman" w:cs="Times New Roman"/>
          <w:bCs/>
        </w:rPr>
        <w:t xml:space="preserve">(Nome da Empresa) _______________________________________________, CNPJ/MF </w:t>
      </w:r>
      <w:proofErr w:type="spellStart"/>
      <w:r w:rsidRPr="004748A2">
        <w:rPr>
          <w:rFonts w:ascii="Times New Roman" w:eastAsia="Times New Roman" w:hAnsi="Times New Roman" w:cs="Times New Roman"/>
          <w:bCs/>
        </w:rPr>
        <w:t>nº_______________________________________</w:t>
      </w:r>
      <w:proofErr w:type="spellEnd"/>
      <w:r w:rsidRPr="004748A2">
        <w:rPr>
          <w:rFonts w:ascii="Times New Roman" w:eastAsia="Times New Roman" w:hAnsi="Times New Roman" w:cs="Times New Roman"/>
          <w:bCs/>
        </w:rPr>
        <w:t xml:space="preserve">, situada (endereço completo) _______________________________________, </w:t>
      </w:r>
      <w:r w:rsidRPr="004748A2">
        <w:rPr>
          <w:rFonts w:ascii="Times New Roman" w:eastAsia="Times New Roman" w:hAnsi="Times New Roman" w:cs="Times New Roman"/>
          <w:b/>
        </w:rPr>
        <w:t xml:space="preserve">declara, </w:t>
      </w:r>
      <w:r w:rsidRPr="004748A2">
        <w:rPr>
          <w:rFonts w:ascii="Times New Roman" w:eastAsia="Times New Roman" w:hAnsi="Times New Roman" w:cs="Times New Roman"/>
          <w:bCs/>
        </w:rPr>
        <w:t>sob as penas da Lei, nos termos do Inciso VII, art. 4º da Lei Federal nº 10.520/2002, que cumpre plenamente os requisitos da habilitação exigidos no Edital de PREGÃO PRESENCIAL N°. 0</w:t>
      </w:r>
      <w:r w:rsidR="005A17B2">
        <w:rPr>
          <w:rFonts w:ascii="Times New Roman" w:eastAsia="Times New Roman" w:hAnsi="Times New Roman" w:cs="Times New Roman"/>
          <w:bCs/>
        </w:rPr>
        <w:t>3</w:t>
      </w:r>
      <w:r w:rsidR="00F64854">
        <w:rPr>
          <w:rFonts w:ascii="Times New Roman" w:eastAsia="Times New Roman" w:hAnsi="Times New Roman" w:cs="Times New Roman"/>
          <w:bCs/>
        </w:rPr>
        <w:t>3</w:t>
      </w:r>
      <w:r w:rsidRPr="004748A2">
        <w:rPr>
          <w:rFonts w:ascii="Times New Roman" w:eastAsia="Times New Roman" w:hAnsi="Times New Roman" w:cs="Times New Roman"/>
          <w:bCs/>
        </w:rPr>
        <w:t xml:space="preserve">/2021, autorizado pelo Processo Administrativo n °. </w:t>
      </w:r>
      <w:r w:rsidR="00F64854">
        <w:rPr>
          <w:rFonts w:ascii="Times New Roman" w:eastAsia="Times New Roman" w:hAnsi="Times New Roman" w:cs="Times New Roman"/>
          <w:bCs/>
        </w:rPr>
        <w:t>106</w:t>
      </w:r>
      <w:r w:rsidRPr="004748A2">
        <w:rPr>
          <w:rFonts w:ascii="Times New Roman" w:eastAsia="Times New Roman" w:hAnsi="Times New Roman" w:cs="Times New Roman"/>
          <w:bCs/>
        </w:rPr>
        <w:t>/2021.</w:t>
      </w:r>
    </w:p>
    <w:p w:rsidR="005621E6" w:rsidRPr="004748A2" w:rsidRDefault="005621E6" w:rsidP="00C2794A">
      <w:pPr>
        <w:tabs>
          <w:tab w:val="left" w:pos="3261"/>
          <w:tab w:val="center" w:pos="3969"/>
          <w:tab w:val="center" w:pos="7372"/>
        </w:tabs>
        <w:rPr>
          <w:rFonts w:ascii="Times New Roman" w:eastAsia="Times New Roman" w:hAnsi="Times New Roman" w:cs="Times New Roman"/>
          <w:b/>
        </w:rPr>
      </w:pPr>
    </w:p>
    <w:p w:rsidR="005621E6" w:rsidRPr="004748A2" w:rsidRDefault="005621E6" w:rsidP="00C2794A">
      <w:pPr>
        <w:tabs>
          <w:tab w:val="left" w:pos="3261"/>
          <w:tab w:val="center" w:pos="3969"/>
          <w:tab w:val="center" w:pos="7372"/>
        </w:tabs>
        <w:rPr>
          <w:rFonts w:ascii="Times New Roman" w:eastAsia="Times New Roman" w:hAnsi="Times New Roman" w:cs="Times New Roman"/>
          <w:bCs/>
        </w:rPr>
      </w:pPr>
      <w:r w:rsidRPr="004748A2">
        <w:rPr>
          <w:rFonts w:ascii="Times New Roman" w:eastAsia="Times New Roman" w:hAnsi="Times New Roman" w:cs="Times New Roman"/>
          <w:bCs/>
        </w:rPr>
        <w:t>Por ser expressa manifestação da verdade, firmo o presente.</w:t>
      </w:r>
    </w:p>
    <w:p w:rsidR="005621E6" w:rsidRPr="004748A2" w:rsidRDefault="005621E6" w:rsidP="00C2794A">
      <w:pPr>
        <w:tabs>
          <w:tab w:val="left" w:pos="3261"/>
          <w:tab w:val="center" w:pos="3969"/>
          <w:tab w:val="center" w:pos="7372"/>
        </w:tabs>
        <w:rPr>
          <w:rFonts w:ascii="Times New Roman" w:eastAsia="Times New Roman" w:hAnsi="Times New Roman" w:cs="Times New Roman"/>
          <w:bCs/>
        </w:rPr>
      </w:pPr>
    </w:p>
    <w:p w:rsidR="005621E6" w:rsidRPr="004748A2" w:rsidRDefault="005621E6" w:rsidP="00C2794A">
      <w:pPr>
        <w:tabs>
          <w:tab w:val="left" w:pos="3261"/>
          <w:tab w:val="center" w:pos="3969"/>
          <w:tab w:val="center" w:pos="7372"/>
        </w:tabs>
        <w:rPr>
          <w:rFonts w:ascii="Times New Roman" w:eastAsia="Times New Roman" w:hAnsi="Times New Roman" w:cs="Times New Roman"/>
          <w:bCs/>
        </w:rPr>
      </w:pPr>
    </w:p>
    <w:p w:rsidR="005621E6" w:rsidRPr="004748A2" w:rsidRDefault="005621E6" w:rsidP="00C2794A">
      <w:pPr>
        <w:tabs>
          <w:tab w:val="left" w:pos="3261"/>
          <w:tab w:val="center" w:pos="3969"/>
          <w:tab w:val="center" w:pos="7372"/>
        </w:tabs>
        <w:rPr>
          <w:rFonts w:ascii="Times New Roman" w:eastAsia="Times New Roman" w:hAnsi="Times New Roman" w:cs="Times New Roman"/>
          <w:bCs/>
        </w:rPr>
      </w:pPr>
    </w:p>
    <w:p w:rsidR="005621E6" w:rsidRPr="004748A2" w:rsidRDefault="005621E6" w:rsidP="00C2794A">
      <w:pPr>
        <w:tabs>
          <w:tab w:val="left" w:pos="3261"/>
          <w:tab w:val="center" w:pos="3969"/>
          <w:tab w:val="center" w:pos="7372"/>
        </w:tabs>
        <w:rPr>
          <w:rFonts w:ascii="Times New Roman" w:eastAsia="Times New Roman" w:hAnsi="Times New Roman" w:cs="Times New Roman"/>
          <w:bCs/>
        </w:rPr>
      </w:pPr>
      <w:r w:rsidRPr="004748A2">
        <w:rPr>
          <w:rFonts w:ascii="Times New Roman" w:eastAsia="Times New Roman" w:hAnsi="Times New Roman" w:cs="Times New Roman"/>
          <w:bCs/>
        </w:rPr>
        <w:t>_________________________ (_____), ______ de ____________ _ de 2021.</w:t>
      </w:r>
    </w:p>
    <w:p w:rsidR="005621E6" w:rsidRPr="004748A2" w:rsidRDefault="005621E6" w:rsidP="00C2794A">
      <w:pPr>
        <w:tabs>
          <w:tab w:val="left" w:pos="3261"/>
          <w:tab w:val="center" w:pos="3969"/>
          <w:tab w:val="center" w:pos="7372"/>
        </w:tabs>
        <w:rPr>
          <w:rFonts w:ascii="Times New Roman" w:eastAsia="Times New Roman" w:hAnsi="Times New Roman" w:cs="Times New Roman"/>
          <w:bCs/>
        </w:rPr>
      </w:pPr>
      <w:r w:rsidRPr="004748A2">
        <w:rPr>
          <w:rFonts w:ascii="Times New Roman" w:eastAsia="Times New Roman" w:hAnsi="Times New Roman" w:cs="Times New Roman"/>
          <w:bCs/>
        </w:rPr>
        <w:t xml:space="preserve">                     cidade                   estado</w:t>
      </w:r>
    </w:p>
    <w:p w:rsidR="005621E6" w:rsidRPr="004748A2" w:rsidRDefault="005621E6" w:rsidP="00C2794A">
      <w:pPr>
        <w:tabs>
          <w:tab w:val="left" w:pos="3261"/>
          <w:tab w:val="center" w:pos="3969"/>
          <w:tab w:val="center" w:pos="7372"/>
        </w:tabs>
        <w:rPr>
          <w:rFonts w:ascii="Times New Roman" w:eastAsia="Times New Roman" w:hAnsi="Times New Roman" w:cs="Times New Roman"/>
          <w:bCs/>
        </w:rPr>
      </w:pPr>
    </w:p>
    <w:p w:rsidR="005621E6" w:rsidRPr="004748A2" w:rsidRDefault="005621E6" w:rsidP="00C2794A">
      <w:pPr>
        <w:tabs>
          <w:tab w:val="left" w:pos="3261"/>
          <w:tab w:val="center" w:pos="3969"/>
          <w:tab w:val="center" w:pos="7372"/>
        </w:tabs>
        <w:rPr>
          <w:rFonts w:ascii="Times New Roman" w:eastAsia="Times New Roman" w:hAnsi="Times New Roman" w:cs="Times New Roman"/>
          <w:bCs/>
        </w:rPr>
      </w:pPr>
    </w:p>
    <w:p w:rsidR="005621E6" w:rsidRPr="004748A2" w:rsidRDefault="005621E6" w:rsidP="00C2794A">
      <w:pPr>
        <w:tabs>
          <w:tab w:val="left" w:pos="3261"/>
          <w:tab w:val="center" w:pos="3969"/>
          <w:tab w:val="center" w:pos="7372"/>
        </w:tabs>
        <w:rPr>
          <w:rFonts w:ascii="Times New Roman" w:eastAsia="Times New Roman" w:hAnsi="Times New Roman" w:cs="Times New Roman"/>
          <w:bCs/>
        </w:rPr>
      </w:pPr>
    </w:p>
    <w:p w:rsidR="005621E6" w:rsidRPr="004748A2" w:rsidRDefault="005621E6" w:rsidP="00C2794A">
      <w:pPr>
        <w:tabs>
          <w:tab w:val="left" w:pos="3261"/>
          <w:tab w:val="center" w:pos="3969"/>
          <w:tab w:val="center" w:pos="7372"/>
        </w:tabs>
        <w:rPr>
          <w:rFonts w:ascii="Times New Roman" w:eastAsia="Times New Roman" w:hAnsi="Times New Roman" w:cs="Times New Roman"/>
          <w:bCs/>
        </w:rPr>
      </w:pPr>
    </w:p>
    <w:p w:rsidR="005621E6" w:rsidRPr="004748A2" w:rsidRDefault="005621E6" w:rsidP="00C2794A">
      <w:pPr>
        <w:tabs>
          <w:tab w:val="left" w:pos="3261"/>
          <w:tab w:val="center" w:pos="3969"/>
          <w:tab w:val="center" w:pos="7372"/>
        </w:tabs>
        <w:rPr>
          <w:rFonts w:ascii="Times New Roman" w:eastAsia="Times New Roman" w:hAnsi="Times New Roman" w:cs="Times New Roman"/>
          <w:bCs/>
        </w:rPr>
      </w:pPr>
    </w:p>
    <w:p w:rsidR="005621E6" w:rsidRPr="004748A2" w:rsidRDefault="005621E6" w:rsidP="00C2794A">
      <w:pPr>
        <w:tabs>
          <w:tab w:val="left" w:pos="3261"/>
          <w:tab w:val="center" w:pos="3969"/>
          <w:tab w:val="center" w:pos="7372"/>
        </w:tabs>
        <w:rPr>
          <w:rFonts w:ascii="Times New Roman" w:eastAsia="Times New Roman" w:hAnsi="Times New Roman" w:cs="Times New Roman"/>
          <w:bCs/>
        </w:rPr>
      </w:pPr>
    </w:p>
    <w:p w:rsidR="005621E6" w:rsidRPr="004748A2" w:rsidRDefault="005621E6" w:rsidP="00C2794A">
      <w:pPr>
        <w:tabs>
          <w:tab w:val="left" w:pos="3261"/>
          <w:tab w:val="center" w:pos="3969"/>
          <w:tab w:val="center" w:pos="7372"/>
        </w:tabs>
        <w:jc w:val="center"/>
        <w:rPr>
          <w:rFonts w:ascii="Times New Roman" w:eastAsia="Times New Roman" w:hAnsi="Times New Roman" w:cs="Times New Roman"/>
          <w:bCs/>
        </w:rPr>
      </w:pPr>
      <w:r w:rsidRPr="004748A2">
        <w:rPr>
          <w:rFonts w:ascii="Times New Roman" w:eastAsia="Times New Roman" w:hAnsi="Times New Roman" w:cs="Times New Roman"/>
          <w:bCs/>
        </w:rPr>
        <w:t>______________________________________</w:t>
      </w:r>
    </w:p>
    <w:p w:rsidR="005621E6" w:rsidRPr="004748A2" w:rsidRDefault="005621E6" w:rsidP="00C2794A">
      <w:pPr>
        <w:tabs>
          <w:tab w:val="left" w:pos="3261"/>
          <w:tab w:val="center" w:pos="3969"/>
          <w:tab w:val="center" w:pos="7372"/>
        </w:tabs>
        <w:jc w:val="center"/>
        <w:rPr>
          <w:rFonts w:ascii="Times New Roman" w:eastAsia="Times New Roman" w:hAnsi="Times New Roman" w:cs="Times New Roman"/>
          <w:b/>
        </w:rPr>
      </w:pPr>
      <w:r w:rsidRPr="004748A2">
        <w:rPr>
          <w:rFonts w:ascii="Times New Roman" w:eastAsia="Times New Roman" w:hAnsi="Times New Roman" w:cs="Times New Roman"/>
          <w:b/>
        </w:rPr>
        <w:t xml:space="preserve">Carimbo do CNPJ/MF e assinatura do </w:t>
      </w:r>
    </w:p>
    <w:p w:rsidR="005621E6" w:rsidRPr="004748A2" w:rsidRDefault="005621E6" w:rsidP="00C2794A">
      <w:pPr>
        <w:tabs>
          <w:tab w:val="left" w:pos="3261"/>
          <w:tab w:val="center" w:pos="3969"/>
          <w:tab w:val="center" w:pos="7372"/>
        </w:tabs>
        <w:jc w:val="center"/>
        <w:rPr>
          <w:rFonts w:ascii="Times New Roman" w:eastAsia="Times New Roman" w:hAnsi="Times New Roman" w:cs="Times New Roman"/>
          <w:b/>
        </w:rPr>
      </w:pPr>
      <w:r w:rsidRPr="004748A2">
        <w:rPr>
          <w:rFonts w:ascii="Times New Roman" w:eastAsia="Times New Roman" w:hAnsi="Times New Roman" w:cs="Times New Roman"/>
          <w:b/>
        </w:rPr>
        <w:t>Representante legal da empresa</w:t>
      </w:r>
    </w:p>
    <w:p w:rsidR="005621E6" w:rsidRPr="004748A2" w:rsidRDefault="005621E6" w:rsidP="00C2794A">
      <w:pPr>
        <w:tabs>
          <w:tab w:val="left" w:pos="3261"/>
          <w:tab w:val="center" w:pos="3969"/>
          <w:tab w:val="center" w:pos="7372"/>
        </w:tabs>
        <w:jc w:val="center"/>
        <w:rPr>
          <w:rFonts w:ascii="Times New Roman" w:eastAsia="Times New Roman" w:hAnsi="Times New Roman" w:cs="Times New Roman"/>
          <w:b/>
        </w:rPr>
      </w:pPr>
    </w:p>
    <w:p w:rsidR="005621E6" w:rsidRPr="004748A2" w:rsidRDefault="005621E6" w:rsidP="00C2794A">
      <w:pPr>
        <w:tabs>
          <w:tab w:val="left" w:pos="3261"/>
          <w:tab w:val="center" w:pos="3969"/>
          <w:tab w:val="center" w:pos="7372"/>
        </w:tabs>
        <w:jc w:val="center"/>
        <w:rPr>
          <w:rFonts w:ascii="Times New Roman" w:eastAsia="Times New Roman" w:hAnsi="Times New Roman" w:cs="Times New Roman"/>
          <w:b/>
        </w:rPr>
      </w:pPr>
    </w:p>
    <w:p w:rsidR="005621E6" w:rsidRPr="004748A2" w:rsidRDefault="005621E6" w:rsidP="00C2794A">
      <w:pPr>
        <w:tabs>
          <w:tab w:val="left" w:pos="3261"/>
          <w:tab w:val="center" w:pos="3969"/>
          <w:tab w:val="center" w:pos="7372"/>
        </w:tabs>
        <w:jc w:val="center"/>
        <w:rPr>
          <w:rFonts w:ascii="Times New Roman" w:eastAsia="Times New Roman" w:hAnsi="Times New Roman" w:cs="Times New Roman"/>
          <w:b/>
        </w:rPr>
      </w:pPr>
    </w:p>
    <w:p w:rsidR="005621E6" w:rsidRPr="004748A2" w:rsidRDefault="005621E6" w:rsidP="00C2794A">
      <w:pPr>
        <w:rPr>
          <w:rFonts w:ascii="Times New Roman" w:hAnsi="Times New Roman" w:cs="Times New Roman"/>
        </w:rPr>
      </w:pPr>
    </w:p>
    <w:p w:rsidR="005621E6" w:rsidRPr="004748A2" w:rsidRDefault="005621E6" w:rsidP="00C2794A">
      <w:pPr>
        <w:rPr>
          <w:rFonts w:ascii="Times New Roman" w:hAnsi="Times New Roman" w:cs="Times New Roman"/>
        </w:rPr>
      </w:pPr>
    </w:p>
    <w:p w:rsidR="005621E6" w:rsidRPr="004748A2" w:rsidRDefault="005621E6" w:rsidP="00C2794A">
      <w:pPr>
        <w:rPr>
          <w:rFonts w:ascii="Times New Roman" w:hAnsi="Times New Roman" w:cs="Times New Roman"/>
        </w:rPr>
      </w:pPr>
    </w:p>
    <w:p w:rsidR="005621E6" w:rsidRPr="004748A2" w:rsidRDefault="005621E6" w:rsidP="00C2794A">
      <w:pPr>
        <w:rPr>
          <w:rFonts w:ascii="Times New Roman" w:hAnsi="Times New Roman" w:cs="Times New Roman"/>
        </w:rPr>
      </w:pPr>
    </w:p>
    <w:p w:rsidR="00BC1D4F" w:rsidRPr="004748A2" w:rsidRDefault="00BC1D4F" w:rsidP="00C2794A">
      <w:pPr>
        <w:rPr>
          <w:rFonts w:ascii="Times New Roman" w:hAnsi="Times New Roman" w:cs="Times New Roman"/>
        </w:rPr>
      </w:pPr>
    </w:p>
    <w:p w:rsidR="00BC1D4F" w:rsidRPr="004748A2" w:rsidRDefault="00BC1D4F" w:rsidP="00C2794A">
      <w:pPr>
        <w:rPr>
          <w:rFonts w:ascii="Times New Roman" w:hAnsi="Times New Roman" w:cs="Times New Roman"/>
        </w:rPr>
      </w:pPr>
    </w:p>
    <w:p w:rsidR="00BC1D4F" w:rsidRPr="004748A2" w:rsidRDefault="00BC1D4F" w:rsidP="00C2794A">
      <w:pPr>
        <w:rPr>
          <w:rFonts w:ascii="Times New Roman" w:hAnsi="Times New Roman" w:cs="Times New Roman"/>
        </w:rPr>
      </w:pPr>
    </w:p>
    <w:p w:rsidR="00BC1D4F" w:rsidRPr="004748A2" w:rsidRDefault="00BC1D4F" w:rsidP="00C2794A">
      <w:pPr>
        <w:rPr>
          <w:rFonts w:ascii="Times New Roman" w:hAnsi="Times New Roman" w:cs="Times New Roman"/>
        </w:rPr>
      </w:pPr>
    </w:p>
    <w:p w:rsidR="005621E6" w:rsidRPr="004748A2" w:rsidRDefault="005621E6" w:rsidP="00C2794A">
      <w:pPr>
        <w:jc w:val="center"/>
        <w:rPr>
          <w:rFonts w:ascii="Times New Roman" w:hAnsi="Times New Roman" w:cs="Times New Roman"/>
          <w:b/>
        </w:rPr>
      </w:pPr>
      <w:r w:rsidRPr="004748A2">
        <w:rPr>
          <w:rFonts w:ascii="Times New Roman" w:hAnsi="Times New Roman" w:cs="Times New Roman"/>
          <w:b/>
        </w:rPr>
        <w:t>ANEXO IV</w:t>
      </w:r>
    </w:p>
    <w:p w:rsidR="005621E6" w:rsidRPr="004748A2" w:rsidRDefault="005621E6" w:rsidP="00C2794A">
      <w:pPr>
        <w:jc w:val="center"/>
        <w:rPr>
          <w:rFonts w:ascii="Times New Roman" w:hAnsi="Times New Roman" w:cs="Times New Roman"/>
          <w:b/>
        </w:rPr>
      </w:pPr>
    </w:p>
    <w:p w:rsidR="005621E6" w:rsidRPr="004748A2" w:rsidRDefault="005621E6" w:rsidP="00C2794A">
      <w:pPr>
        <w:jc w:val="center"/>
        <w:rPr>
          <w:rFonts w:ascii="Times New Roman" w:hAnsi="Times New Roman" w:cs="Times New Roman"/>
          <w:b/>
        </w:rPr>
      </w:pPr>
      <w:r w:rsidRPr="004748A2">
        <w:rPr>
          <w:rFonts w:ascii="Times New Roman" w:hAnsi="Times New Roman" w:cs="Times New Roman"/>
          <w:b/>
        </w:rPr>
        <w:t>DECLARAÇÃO DE FATOS SUPERVENIENTES IMPEDITIVOS</w:t>
      </w:r>
    </w:p>
    <w:p w:rsidR="005621E6" w:rsidRPr="004748A2" w:rsidRDefault="005621E6" w:rsidP="00C2794A">
      <w:pPr>
        <w:rPr>
          <w:rFonts w:ascii="Times New Roman" w:hAnsi="Times New Roman" w:cs="Times New Roman"/>
        </w:rPr>
      </w:pPr>
    </w:p>
    <w:p w:rsidR="005621E6" w:rsidRPr="004748A2" w:rsidRDefault="005621E6" w:rsidP="00C2794A">
      <w:pPr>
        <w:rPr>
          <w:rFonts w:ascii="Times New Roman" w:hAnsi="Times New Roman" w:cs="Times New Roman"/>
        </w:rPr>
      </w:pPr>
    </w:p>
    <w:p w:rsidR="005621E6" w:rsidRPr="004748A2" w:rsidRDefault="005621E6" w:rsidP="00C2794A">
      <w:pPr>
        <w:rPr>
          <w:rFonts w:ascii="Times New Roman" w:hAnsi="Times New Roman" w:cs="Times New Roman"/>
        </w:rPr>
      </w:pPr>
    </w:p>
    <w:p w:rsidR="005621E6" w:rsidRPr="004748A2" w:rsidRDefault="005621E6" w:rsidP="00C2794A">
      <w:pPr>
        <w:rPr>
          <w:rFonts w:ascii="Times New Roman" w:hAnsi="Times New Roman" w:cs="Times New Roman"/>
        </w:rPr>
      </w:pPr>
    </w:p>
    <w:p w:rsidR="005621E6" w:rsidRPr="004748A2" w:rsidRDefault="005621E6" w:rsidP="00C2794A">
      <w:pPr>
        <w:rPr>
          <w:rFonts w:ascii="Times New Roman" w:hAnsi="Times New Roman" w:cs="Times New Roman"/>
        </w:rPr>
      </w:pPr>
      <w:r w:rsidRPr="004748A2">
        <w:rPr>
          <w:rFonts w:ascii="Times New Roman" w:hAnsi="Times New Roman" w:cs="Times New Roman"/>
        </w:rPr>
        <w:tab/>
      </w:r>
      <w:r w:rsidRPr="004748A2">
        <w:rPr>
          <w:rFonts w:ascii="Times New Roman" w:hAnsi="Times New Roman" w:cs="Times New Roman"/>
        </w:rPr>
        <w:tab/>
        <w:t xml:space="preserve">Declaramos, sob as penalidades cabíveis, a inexistência de fatos que impeçam a nossa empresa de participar de licitações públicas, e comprometemo-nos a informar a qualquer tempo, sob as penas da Lei, a existência de fatos supervenientes impeditivos da sua habilitação, na forma determinada no §2º, do art. 32 da Lei Federal nº 8.666/93. </w:t>
      </w:r>
    </w:p>
    <w:p w:rsidR="005621E6" w:rsidRPr="004748A2" w:rsidRDefault="005621E6" w:rsidP="00C2794A">
      <w:pPr>
        <w:rPr>
          <w:rFonts w:ascii="Times New Roman" w:hAnsi="Times New Roman" w:cs="Times New Roman"/>
        </w:rPr>
      </w:pPr>
    </w:p>
    <w:p w:rsidR="005621E6" w:rsidRPr="004748A2" w:rsidRDefault="005621E6" w:rsidP="00C2794A">
      <w:pPr>
        <w:rPr>
          <w:rFonts w:ascii="Times New Roman" w:hAnsi="Times New Roman" w:cs="Times New Roman"/>
        </w:rPr>
      </w:pPr>
    </w:p>
    <w:p w:rsidR="005621E6" w:rsidRPr="004748A2" w:rsidRDefault="005621E6" w:rsidP="00C2794A">
      <w:pPr>
        <w:rPr>
          <w:rFonts w:ascii="Times New Roman" w:eastAsia="Times New Roman" w:hAnsi="Times New Roman" w:cs="Times New Roman"/>
          <w:lang w:eastAsia="pt-BR"/>
        </w:rPr>
      </w:pPr>
      <w:r w:rsidRPr="004748A2">
        <w:rPr>
          <w:rFonts w:ascii="Times New Roman" w:hAnsi="Times New Roman" w:cs="Times New Roman"/>
        </w:rPr>
        <w:tab/>
      </w:r>
      <w:r w:rsidRPr="004748A2">
        <w:rPr>
          <w:rFonts w:ascii="Times New Roman" w:hAnsi="Times New Roman" w:cs="Times New Roman"/>
        </w:rPr>
        <w:tab/>
      </w:r>
      <w:r w:rsidRPr="004748A2">
        <w:rPr>
          <w:rFonts w:ascii="Times New Roman" w:eastAsia="Times New Roman" w:hAnsi="Times New Roman" w:cs="Times New Roman"/>
          <w:lang w:eastAsia="pt-BR"/>
        </w:rPr>
        <w:t>____________________-MS, ____/_________________/______</w:t>
      </w: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ind w:left="708" w:firstLine="708"/>
        <w:rPr>
          <w:rFonts w:ascii="Times New Roman" w:eastAsia="Times New Roman" w:hAnsi="Times New Roman" w:cs="Times New Roman"/>
          <w:lang w:eastAsia="pt-BR"/>
        </w:rPr>
      </w:pPr>
      <w:r w:rsidRPr="004748A2">
        <w:rPr>
          <w:rFonts w:ascii="Times New Roman" w:eastAsia="Times New Roman" w:hAnsi="Times New Roman" w:cs="Times New Roman"/>
          <w:lang w:eastAsia="pt-BR"/>
        </w:rPr>
        <w:t xml:space="preserve">               __________________________________________________</w:t>
      </w:r>
    </w:p>
    <w:p w:rsidR="005621E6" w:rsidRPr="004748A2" w:rsidRDefault="005621E6" w:rsidP="00C2794A">
      <w:pPr>
        <w:keepNext/>
        <w:outlineLvl w:val="1"/>
        <w:rPr>
          <w:rFonts w:ascii="Times New Roman" w:eastAsia="Times New Roman" w:hAnsi="Times New Roman" w:cs="Times New Roman"/>
          <w:b/>
          <w:i/>
          <w:lang w:eastAsia="pt-BR"/>
        </w:rPr>
      </w:pPr>
    </w:p>
    <w:p w:rsidR="005621E6" w:rsidRPr="004748A2" w:rsidRDefault="005621E6" w:rsidP="00C2794A">
      <w:pPr>
        <w:keepNext/>
        <w:jc w:val="center"/>
        <w:outlineLvl w:val="1"/>
        <w:rPr>
          <w:rFonts w:ascii="Times New Roman" w:eastAsia="Times New Roman" w:hAnsi="Times New Roman" w:cs="Times New Roman"/>
          <w:b/>
          <w:i/>
          <w:lang w:eastAsia="pt-BR"/>
        </w:rPr>
      </w:pPr>
      <w:r w:rsidRPr="004748A2">
        <w:rPr>
          <w:rFonts w:ascii="Times New Roman" w:eastAsia="Times New Roman" w:hAnsi="Times New Roman" w:cs="Times New Roman"/>
          <w:b/>
          <w:i/>
          <w:lang w:eastAsia="pt-BR"/>
        </w:rPr>
        <w:t>Assinatura do representante legal da empresa</w:t>
      </w: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jc w:val="center"/>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t>NOME: ____________________________________________</w:t>
      </w:r>
    </w:p>
    <w:p w:rsidR="005621E6" w:rsidRPr="004748A2" w:rsidRDefault="005621E6" w:rsidP="00C2794A">
      <w:pPr>
        <w:jc w:val="center"/>
        <w:rPr>
          <w:rFonts w:ascii="Times New Roman" w:eastAsia="Times New Roman" w:hAnsi="Times New Roman" w:cs="Times New Roman"/>
          <w:b/>
          <w:lang w:eastAsia="pt-BR"/>
        </w:rPr>
      </w:pPr>
    </w:p>
    <w:p w:rsidR="005621E6" w:rsidRPr="004748A2" w:rsidRDefault="005621E6" w:rsidP="00C2794A">
      <w:pPr>
        <w:jc w:val="center"/>
        <w:rPr>
          <w:rFonts w:ascii="Times New Roman" w:eastAsia="Times New Roman" w:hAnsi="Times New Roman" w:cs="Times New Roman"/>
          <w:b/>
          <w:lang w:eastAsia="pt-BR"/>
        </w:rPr>
      </w:pPr>
    </w:p>
    <w:p w:rsidR="005621E6" w:rsidRPr="004748A2" w:rsidRDefault="005621E6" w:rsidP="00C2794A">
      <w:pPr>
        <w:jc w:val="center"/>
        <w:rPr>
          <w:rFonts w:ascii="Times New Roman" w:eastAsia="Times New Roman" w:hAnsi="Times New Roman" w:cs="Times New Roman"/>
          <w:b/>
          <w:lang w:eastAsia="pt-BR"/>
        </w:rPr>
      </w:pPr>
    </w:p>
    <w:p w:rsidR="005621E6" w:rsidRPr="004748A2" w:rsidRDefault="005621E6" w:rsidP="00C2794A">
      <w:pPr>
        <w:jc w:val="center"/>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t>___________________________________________________</w:t>
      </w:r>
    </w:p>
    <w:p w:rsidR="005621E6" w:rsidRPr="004748A2" w:rsidRDefault="005621E6" w:rsidP="00C2794A">
      <w:pPr>
        <w:keepNext/>
        <w:jc w:val="center"/>
        <w:outlineLvl w:val="2"/>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t>RAZÃO SOCIAL DA EMPRESA</w:t>
      </w:r>
    </w:p>
    <w:p w:rsidR="005621E6" w:rsidRPr="004748A2" w:rsidRDefault="005621E6" w:rsidP="00C2794A">
      <w:pPr>
        <w:jc w:val="center"/>
        <w:rPr>
          <w:rFonts w:ascii="Times New Roman" w:eastAsia="Times New Roman" w:hAnsi="Times New Roman" w:cs="Times New Roman"/>
          <w:b/>
          <w:lang w:eastAsia="pt-BR"/>
        </w:rPr>
      </w:pPr>
    </w:p>
    <w:p w:rsidR="005621E6" w:rsidRPr="004748A2" w:rsidRDefault="005621E6" w:rsidP="00C2794A">
      <w:pPr>
        <w:jc w:val="center"/>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t>___________________________________________________</w:t>
      </w:r>
    </w:p>
    <w:p w:rsidR="005621E6" w:rsidRPr="004748A2" w:rsidRDefault="005621E6" w:rsidP="00C2794A">
      <w:pPr>
        <w:keepNext/>
        <w:jc w:val="center"/>
        <w:outlineLvl w:val="2"/>
        <w:rPr>
          <w:rFonts w:ascii="Times New Roman" w:eastAsia="Times New Roman" w:hAnsi="Times New Roman" w:cs="Times New Roman"/>
          <w:lang w:eastAsia="pt-BR"/>
        </w:rPr>
      </w:pPr>
      <w:r w:rsidRPr="004748A2">
        <w:rPr>
          <w:rFonts w:ascii="Times New Roman" w:eastAsia="Times New Roman" w:hAnsi="Times New Roman" w:cs="Times New Roman"/>
          <w:b/>
          <w:lang w:eastAsia="pt-BR"/>
        </w:rPr>
        <w:t>Nº DO CNPJ/MF DA EMPRESA</w:t>
      </w:r>
    </w:p>
    <w:p w:rsidR="005621E6" w:rsidRPr="004748A2" w:rsidRDefault="005621E6" w:rsidP="00C2794A">
      <w:pPr>
        <w:jc w:val="center"/>
        <w:rPr>
          <w:rFonts w:ascii="Times New Roman" w:eastAsia="Times New Roman" w:hAnsi="Times New Roman" w:cs="Times New Roman"/>
          <w:b/>
          <w:lang w:eastAsia="pt-BR"/>
        </w:rPr>
      </w:pPr>
    </w:p>
    <w:p w:rsidR="005621E6" w:rsidRPr="004748A2" w:rsidRDefault="005621E6" w:rsidP="00C2794A">
      <w:pPr>
        <w:rPr>
          <w:rFonts w:ascii="Times New Roman" w:hAnsi="Times New Roman" w:cs="Times New Roman"/>
        </w:rPr>
      </w:pPr>
    </w:p>
    <w:p w:rsidR="00BC1D4F" w:rsidRPr="004748A2" w:rsidRDefault="00BC1D4F" w:rsidP="00C2794A">
      <w:pPr>
        <w:jc w:val="center"/>
        <w:rPr>
          <w:rFonts w:ascii="Times New Roman" w:eastAsia="Times New Roman" w:hAnsi="Times New Roman" w:cs="Times New Roman"/>
          <w:b/>
          <w:lang w:eastAsia="pt-BR"/>
        </w:rPr>
      </w:pPr>
    </w:p>
    <w:p w:rsidR="00BC1D4F" w:rsidRPr="004748A2" w:rsidRDefault="00BC1D4F" w:rsidP="00C2794A">
      <w:pPr>
        <w:jc w:val="center"/>
        <w:rPr>
          <w:rFonts w:ascii="Times New Roman" w:eastAsia="Times New Roman" w:hAnsi="Times New Roman" w:cs="Times New Roman"/>
          <w:b/>
          <w:lang w:eastAsia="pt-BR"/>
        </w:rPr>
      </w:pPr>
    </w:p>
    <w:p w:rsidR="00BC1D4F" w:rsidRPr="004748A2" w:rsidRDefault="00BC1D4F" w:rsidP="00C2794A">
      <w:pPr>
        <w:jc w:val="center"/>
        <w:rPr>
          <w:rFonts w:ascii="Times New Roman" w:eastAsia="Times New Roman" w:hAnsi="Times New Roman" w:cs="Times New Roman"/>
          <w:b/>
          <w:lang w:eastAsia="pt-BR"/>
        </w:rPr>
      </w:pPr>
    </w:p>
    <w:p w:rsidR="005621E6" w:rsidRPr="004748A2" w:rsidRDefault="005621E6" w:rsidP="00C2794A">
      <w:pPr>
        <w:jc w:val="center"/>
        <w:rPr>
          <w:rFonts w:ascii="Times New Roman" w:hAnsi="Times New Roman" w:cs="Times New Roman"/>
          <w:b/>
        </w:rPr>
      </w:pPr>
      <w:r w:rsidRPr="004748A2">
        <w:rPr>
          <w:rFonts w:ascii="Times New Roman" w:hAnsi="Times New Roman" w:cs="Times New Roman"/>
          <w:b/>
        </w:rPr>
        <w:t>ANEXO V</w:t>
      </w:r>
    </w:p>
    <w:p w:rsidR="005621E6" w:rsidRPr="004748A2" w:rsidRDefault="005621E6" w:rsidP="00C2794A">
      <w:pPr>
        <w:rPr>
          <w:rFonts w:ascii="Times New Roman" w:hAnsi="Times New Roman" w:cs="Times New Roman"/>
        </w:rPr>
      </w:pPr>
    </w:p>
    <w:p w:rsidR="005621E6" w:rsidRPr="004748A2" w:rsidRDefault="005621E6" w:rsidP="00C2794A">
      <w:pPr>
        <w:rPr>
          <w:rFonts w:ascii="Times New Roman" w:hAnsi="Times New Roman" w:cs="Times New Roman"/>
          <w:b/>
        </w:rPr>
      </w:pPr>
      <w:r w:rsidRPr="004748A2">
        <w:rPr>
          <w:rFonts w:ascii="Times New Roman" w:hAnsi="Times New Roman" w:cs="Times New Roman"/>
          <w:b/>
        </w:rPr>
        <w:t>DECLARAÇÃO NOS TERMOS DO INCISO XXXIII DO ARTIGO 7º DA CONSTITUIÇÃO FEDERAL</w:t>
      </w:r>
    </w:p>
    <w:p w:rsidR="005621E6" w:rsidRPr="004748A2" w:rsidRDefault="005621E6" w:rsidP="00C2794A">
      <w:pPr>
        <w:rPr>
          <w:rFonts w:ascii="Times New Roman" w:hAnsi="Times New Roman" w:cs="Times New Roman"/>
          <w:b/>
        </w:rPr>
      </w:pP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ind w:firstLine="708"/>
        <w:rPr>
          <w:rFonts w:ascii="Times New Roman" w:eastAsia="Times New Roman" w:hAnsi="Times New Roman" w:cs="Times New Roman"/>
          <w:lang w:eastAsia="pt-BR"/>
        </w:rPr>
      </w:pPr>
      <w:r w:rsidRPr="004748A2">
        <w:rPr>
          <w:rFonts w:ascii="Times New Roman" w:eastAsia="Times New Roman" w:hAnsi="Times New Roman" w:cs="Times New Roman"/>
          <w:lang w:eastAsia="pt-BR"/>
        </w:rPr>
        <w:t xml:space="preserve">........................................................................................., inscrito no CNPJ/MF sob o nº................................................., por intermédio de seu representante legal o (a) Sr (a) ..........................................................., portador (a) da Carteira de Identidade nº.................................... e do CPF/MF nº ......................................., </w:t>
      </w:r>
      <w:r w:rsidRPr="004748A2">
        <w:rPr>
          <w:rFonts w:ascii="Times New Roman" w:eastAsia="Times New Roman" w:hAnsi="Times New Roman" w:cs="Times New Roman"/>
          <w:b/>
          <w:lang w:eastAsia="pt-BR"/>
        </w:rPr>
        <w:t xml:space="preserve">DECLARA, </w:t>
      </w:r>
      <w:r w:rsidRPr="004748A2">
        <w:rPr>
          <w:rFonts w:ascii="Times New Roman" w:eastAsia="Times New Roman" w:hAnsi="Times New Roman" w:cs="Times New Roman"/>
          <w:lang w:eastAsia="pt-BR"/>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rPr>
          <w:rFonts w:ascii="Times New Roman" w:eastAsia="Times New Roman" w:hAnsi="Times New Roman" w:cs="Times New Roman"/>
          <w:lang w:eastAsia="pt-BR"/>
        </w:rPr>
      </w:pPr>
      <w:r w:rsidRPr="004748A2">
        <w:rPr>
          <w:rFonts w:ascii="Times New Roman" w:eastAsia="Times New Roman" w:hAnsi="Times New Roman" w:cs="Times New Roman"/>
          <w:lang w:eastAsia="pt-BR"/>
        </w:rPr>
        <w:t>Ressalva: emprega menor, a partir de quatorze anos, na condição de aprendiz (  ).</w:t>
      </w: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rPr>
          <w:rFonts w:ascii="Times New Roman" w:eastAsia="Times New Roman" w:hAnsi="Times New Roman" w:cs="Times New Roman"/>
          <w:lang w:eastAsia="pt-BR"/>
        </w:rPr>
      </w:pPr>
      <w:r w:rsidRPr="004748A2">
        <w:rPr>
          <w:rFonts w:ascii="Times New Roman" w:eastAsia="Times New Roman" w:hAnsi="Times New Roman" w:cs="Times New Roman"/>
          <w:lang w:eastAsia="pt-BR"/>
        </w:rPr>
        <w:t>_______________________ - MS, _____ de __________________ de ______</w:t>
      </w: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jc w:val="center"/>
        <w:rPr>
          <w:rFonts w:ascii="Times New Roman" w:eastAsia="Times New Roman" w:hAnsi="Times New Roman" w:cs="Times New Roman"/>
          <w:lang w:eastAsia="pt-BR"/>
        </w:rPr>
      </w:pPr>
      <w:r w:rsidRPr="004748A2">
        <w:rPr>
          <w:rFonts w:ascii="Times New Roman" w:eastAsia="Times New Roman" w:hAnsi="Times New Roman" w:cs="Times New Roman"/>
          <w:lang w:eastAsia="pt-BR"/>
        </w:rPr>
        <w:t>______________________________________</w:t>
      </w:r>
    </w:p>
    <w:p w:rsidR="005621E6" w:rsidRPr="004748A2" w:rsidRDefault="005621E6" w:rsidP="00C2794A">
      <w:pPr>
        <w:jc w:val="center"/>
        <w:rPr>
          <w:rFonts w:ascii="Times New Roman" w:eastAsia="Times New Roman" w:hAnsi="Times New Roman" w:cs="Times New Roman"/>
          <w:lang w:eastAsia="pt-BR"/>
        </w:rPr>
      </w:pPr>
      <w:r w:rsidRPr="004748A2">
        <w:rPr>
          <w:rFonts w:ascii="Times New Roman" w:eastAsia="Times New Roman" w:hAnsi="Times New Roman" w:cs="Times New Roman"/>
          <w:lang w:eastAsia="pt-BR"/>
        </w:rPr>
        <w:t>Assinatura do representante legal da empresa</w:t>
      </w:r>
    </w:p>
    <w:p w:rsidR="005621E6" w:rsidRPr="004748A2" w:rsidRDefault="005621E6" w:rsidP="00C2794A">
      <w:pPr>
        <w:jc w:val="center"/>
        <w:rPr>
          <w:rFonts w:ascii="Times New Roman" w:eastAsia="Times New Roman" w:hAnsi="Times New Roman" w:cs="Times New Roman"/>
        </w:rPr>
      </w:pPr>
      <w:r w:rsidRPr="004748A2">
        <w:rPr>
          <w:rFonts w:ascii="Times New Roman" w:eastAsia="Times New Roman" w:hAnsi="Times New Roman" w:cs="Times New Roman"/>
        </w:rPr>
        <w:t>(Observação: em caso afirmativo, assinalar a ressalva acima)</w:t>
      </w:r>
    </w:p>
    <w:p w:rsidR="005621E6" w:rsidRPr="004748A2" w:rsidRDefault="005621E6" w:rsidP="00C2794A">
      <w:pPr>
        <w:jc w:val="center"/>
        <w:rPr>
          <w:rFonts w:ascii="Times New Roman" w:eastAsia="Times New Roman" w:hAnsi="Times New Roman" w:cs="Times New Roman"/>
          <w:lang w:eastAsia="pt-BR"/>
        </w:rPr>
      </w:pPr>
    </w:p>
    <w:p w:rsidR="005621E6" w:rsidRPr="004748A2" w:rsidRDefault="005621E6" w:rsidP="00C2794A">
      <w:pPr>
        <w:rPr>
          <w:rFonts w:ascii="Times New Roman" w:eastAsia="Times New Roman" w:hAnsi="Times New Roman" w:cs="Times New Roman"/>
          <w:lang w:eastAsia="pt-BR"/>
        </w:rPr>
      </w:pPr>
    </w:p>
    <w:p w:rsidR="005621E6" w:rsidRPr="004748A2" w:rsidRDefault="005621E6" w:rsidP="00C2794A">
      <w:pPr>
        <w:tabs>
          <w:tab w:val="left" w:pos="3261"/>
          <w:tab w:val="center" w:pos="3969"/>
          <w:tab w:val="center" w:pos="7372"/>
        </w:tabs>
        <w:rPr>
          <w:rFonts w:ascii="Times New Roman" w:eastAsia="Times New Roman" w:hAnsi="Times New Roman" w:cs="Times New Roman"/>
          <w:bCs/>
        </w:rPr>
      </w:pPr>
    </w:p>
    <w:p w:rsidR="005621E6" w:rsidRPr="004748A2" w:rsidRDefault="005621E6" w:rsidP="00C2794A">
      <w:pPr>
        <w:rPr>
          <w:rFonts w:ascii="Times New Roman" w:hAnsi="Times New Roman" w:cs="Times New Roman"/>
        </w:rPr>
      </w:pPr>
    </w:p>
    <w:p w:rsidR="005621E6" w:rsidRPr="004748A2" w:rsidRDefault="005621E6" w:rsidP="00C2794A">
      <w:pPr>
        <w:rPr>
          <w:rFonts w:ascii="Times New Roman" w:hAnsi="Times New Roman" w:cs="Times New Roman"/>
        </w:rPr>
      </w:pPr>
    </w:p>
    <w:p w:rsidR="00BC1D4F" w:rsidRPr="004748A2" w:rsidRDefault="00BC1D4F" w:rsidP="00C2794A">
      <w:pPr>
        <w:jc w:val="center"/>
        <w:rPr>
          <w:rFonts w:ascii="Times New Roman" w:hAnsi="Times New Roman" w:cs="Times New Roman"/>
          <w:b/>
        </w:rPr>
      </w:pPr>
    </w:p>
    <w:p w:rsidR="00BC1D4F" w:rsidRPr="004748A2" w:rsidRDefault="00BC1D4F" w:rsidP="00C2794A">
      <w:pPr>
        <w:jc w:val="center"/>
        <w:rPr>
          <w:rFonts w:ascii="Times New Roman" w:hAnsi="Times New Roman" w:cs="Times New Roman"/>
          <w:b/>
        </w:rPr>
      </w:pPr>
    </w:p>
    <w:p w:rsidR="00BC1D4F" w:rsidRPr="004748A2" w:rsidRDefault="00BC1D4F" w:rsidP="00C2794A">
      <w:pPr>
        <w:jc w:val="center"/>
        <w:rPr>
          <w:rFonts w:ascii="Times New Roman" w:hAnsi="Times New Roman" w:cs="Times New Roman"/>
          <w:b/>
        </w:rPr>
      </w:pPr>
    </w:p>
    <w:p w:rsidR="00BC1D4F" w:rsidRPr="004748A2" w:rsidRDefault="00BC1D4F" w:rsidP="00C2794A">
      <w:pPr>
        <w:jc w:val="center"/>
        <w:rPr>
          <w:rFonts w:ascii="Times New Roman" w:hAnsi="Times New Roman" w:cs="Times New Roman"/>
          <w:b/>
        </w:rPr>
      </w:pPr>
    </w:p>
    <w:p w:rsidR="00BC1D4F" w:rsidRDefault="00BC1D4F" w:rsidP="00C2794A">
      <w:pPr>
        <w:jc w:val="center"/>
        <w:rPr>
          <w:rFonts w:ascii="Times New Roman" w:hAnsi="Times New Roman" w:cs="Times New Roman"/>
          <w:b/>
        </w:rPr>
      </w:pPr>
    </w:p>
    <w:p w:rsidR="005A17B2" w:rsidRPr="004748A2" w:rsidRDefault="005A17B2" w:rsidP="00C2794A">
      <w:pPr>
        <w:jc w:val="center"/>
        <w:rPr>
          <w:rFonts w:ascii="Times New Roman" w:hAnsi="Times New Roman" w:cs="Times New Roman"/>
          <w:b/>
        </w:rPr>
      </w:pPr>
    </w:p>
    <w:p w:rsidR="005621E6" w:rsidRPr="004748A2" w:rsidRDefault="005621E6" w:rsidP="001B3D39">
      <w:pPr>
        <w:jc w:val="center"/>
        <w:rPr>
          <w:rFonts w:ascii="Times New Roman" w:hAnsi="Times New Roman" w:cs="Times New Roman"/>
          <w:b/>
        </w:rPr>
      </w:pPr>
      <w:r w:rsidRPr="004748A2">
        <w:rPr>
          <w:rFonts w:ascii="Times New Roman" w:hAnsi="Times New Roman" w:cs="Times New Roman"/>
          <w:b/>
        </w:rPr>
        <w:t>ANEXO VI</w:t>
      </w:r>
    </w:p>
    <w:p w:rsidR="005621E6" w:rsidRPr="004748A2" w:rsidRDefault="005621E6" w:rsidP="001B3D39">
      <w:pPr>
        <w:rPr>
          <w:rFonts w:ascii="Times New Roman" w:hAnsi="Times New Roman" w:cs="Times New Roman"/>
        </w:rPr>
      </w:pPr>
    </w:p>
    <w:p w:rsidR="005621E6" w:rsidRPr="004748A2" w:rsidRDefault="005621E6" w:rsidP="001B3D39">
      <w:pPr>
        <w:jc w:val="center"/>
        <w:rPr>
          <w:rFonts w:ascii="Times New Roman" w:hAnsi="Times New Roman" w:cs="Times New Roman"/>
          <w:b/>
        </w:rPr>
      </w:pPr>
      <w:r w:rsidRPr="004748A2">
        <w:rPr>
          <w:rFonts w:ascii="Times New Roman" w:hAnsi="Times New Roman" w:cs="Times New Roman"/>
          <w:b/>
        </w:rPr>
        <w:t>MINUTA DA ATA DE REGISTRO DE PREÇOS</w:t>
      </w:r>
    </w:p>
    <w:p w:rsidR="005621E6" w:rsidRPr="004748A2" w:rsidRDefault="005621E6" w:rsidP="001B3D39">
      <w:pPr>
        <w:jc w:val="center"/>
        <w:rPr>
          <w:rFonts w:ascii="Times New Roman" w:hAnsi="Times New Roman" w:cs="Times New Roman"/>
          <w:b/>
        </w:rPr>
      </w:pPr>
    </w:p>
    <w:p w:rsidR="005621E6" w:rsidRPr="004748A2" w:rsidRDefault="005621E6" w:rsidP="00F64854">
      <w:pPr>
        <w:ind w:firstLine="0"/>
        <w:rPr>
          <w:rFonts w:ascii="Times New Roman" w:hAnsi="Times New Roman" w:cs="Times New Roman"/>
        </w:rPr>
      </w:pPr>
      <w:r w:rsidRPr="004748A2">
        <w:rPr>
          <w:rFonts w:ascii="Times New Roman" w:hAnsi="Times New Roman" w:cs="Times New Roman"/>
          <w:b/>
          <w:u w:val="single"/>
        </w:rPr>
        <w:t>Local de realização da sessão</w:t>
      </w:r>
      <w:r w:rsidRPr="004748A2">
        <w:rPr>
          <w:rFonts w:ascii="Times New Roman" w:hAnsi="Times New Roman" w:cs="Times New Roman"/>
        </w:rPr>
        <w:t xml:space="preserve">: Av. Reginaldo Lemes da Silva, n° 01, Centro, Dois Irmãos do </w:t>
      </w:r>
      <w:proofErr w:type="spellStart"/>
      <w:r w:rsidRPr="004748A2">
        <w:rPr>
          <w:rFonts w:ascii="Times New Roman" w:hAnsi="Times New Roman" w:cs="Times New Roman"/>
        </w:rPr>
        <w:t>Buriti-MS</w:t>
      </w:r>
      <w:proofErr w:type="spellEnd"/>
      <w:r w:rsidRPr="004748A2">
        <w:rPr>
          <w:rFonts w:ascii="Times New Roman" w:hAnsi="Times New Roman" w:cs="Times New Roman"/>
        </w:rPr>
        <w:t>.</w:t>
      </w:r>
    </w:p>
    <w:p w:rsidR="005621E6" w:rsidRPr="004748A2" w:rsidRDefault="005621E6" w:rsidP="00F64854">
      <w:pPr>
        <w:ind w:firstLine="0"/>
        <w:rPr>
          <w:rFonts w:ascii="Times New Roman" w:hAnsi="Times New Roman" w:cs="Times New Roman"/>
          <w:b/>
        </w:rPr>
      </w:pPr>
      <w:r w:rsidRPr="004748A2">
        <w:rPr>
          <w:rFonts w:ascii="Times New Roman" w:hAnsi="Times New Roman" w:cs="Times New Roman"/>
          <w:b/>
        </w:rPr>
        <w:t>Data: ___/____/_____</w:t>
      </w:r>
    </w:p>
    <w:p w:rsidR="00054334" w:rsidRDefault="005621E6" w:rsidP="00F64854">
      <w:pPr>
        <w:ind w:firstLine="0"/>
        <w:rPr>
          <w:rFonts w:ascii="Times New Roman" w:hAnsi="Times New Roman" w:cs="Times New Roman"/>
        </w:rPr>
      </w:pPr>
      <w:r w:rsidRPr="004748A2">
        <w:rPr>
          <w:rFonts w:ascii="Times New Roman" w:hAnsi="Times New Roman" w:cs="Times New Roman"/>
          <w:b/>
        </w:rPr>
        <w:t xml:space="preserve">Horário: </w:t>
      </w:r>
      <w:r w:rsidRPr="004748A2">
        <w:rPr>
          <w:rFonts w:ascii="Times New Roman" w:hAnsi="Times New Roman" w:cs="Times New Roman"/>
        </w:rPr>
        <w:t>______ horas.</w:t>
      </w:r>
    </w:p>
    <w:p w:rsidR="001B3D39" w:rsidRPr="004748A2" w:rsidRDefault="001B3D39" w:rsidP="001B3D39">
      <w:pPr>
        <w:rPr>
          <w:rFonts w:ascii="Times New Roman" w:hAnsi="Times New Roman" w:cs="Times New Roman"/>
        </w:rPr>
      </w:pPr>
    </w:p>
    <w:p w:rsidR="00054334" w:rsidRPr="004748A2" w:rsidRDefault="005621E6" w:rsidP="001B3D39">
      <w:pPr>
        <w:rPr>
          <w:rFonts w:ascii="Times New Roman" w:hAnsi="Times New Roman" w:cs="Times New Roman"/>
        </w:rPr>
      </w:pPr>
      <w:r w:rsidRPr="004748A2">
        <w:rPr>
          <w:rFonts w:ascii="Times New Roman" w:hAnsi="Times New Roman" w:cs="Times New Roman"/>
        </w:rPr>
        <w:t xml:space="preserve">Aos _______________ do Município de Dois Irmãos do Buriti/MS, situada a Av. Reginaldo Lemes da Silva, n° 01, Centro, Dois Irmãos do Buriti/MS, representada neste ato pelo Prefeito Municipal, </w:t>
      </w:r>
      <w:proofErr w:type="spellStart"/>
      <w:r w:rsidRPr="004748A2">
        <w:rPr>
          <w:rFonts w:ascii="Times New Roman" w:hAnsi="Times New Roman" w:cs="Times New Roman"/>
        </w:rPr>
        <w:t>Wlademir</w:t>
      </w:r>
      <w:proofErr w:type="spellEnd"/>
      <w:r w:rsidRPr="004748A2">
        <w:rPr>
          <w:rFonts w:ascii="Times New Roman" w:hAnsi="Times New Roman" w:cs="Times New Roman"/>
        </w:rPr>
        <w:t xml:space="preserve"> de Souza </w:t>
      </w:r>
      <w:proofErr w:type="spellStart"/>
      <w:r w:rsidRPr="004748A2">
        <w:rPr>
          <w:rFonts w:ascii="Times New Roman" w:hAnsi="Times New Roman" w:cs="Times New Roman"/>
        </w:rPr>
        <w:t>Volk</w:t>
      </w:r>
      <w:proofErr w:type="spellEnd"/>
      <w:r w:rsidRPr="004748A2">
        <w:rPr>
          <w:rFonts w:ascii="Times New Roman" w:hAnsi="Times New Roman" w:cs="Times New Roman"/>
        </w:rPr>
        <w:t>, nos termos da Lei nº 10.520/2002 e subsidiariamente a Lei nº 8666/93 e posteriores alterações, e demais normas aplicáveis, em face da classificação da proposta apresentada</w:t>
      </w:r>
      <w:r w:rsidR="00F64854">
        <w:rPr>
          <w:rFonts w:ascii="Times New Roman" w:hAnsi="Times New Roman" w:cs="Times New Roman"/>
        </w:rPr>
        <w:t xml:space="preserve"> no Processo Administrativo nº 106</w:t>
      </w:r>
      <w:r w:rsidRPr="004748A2">
        <w:rPr>
          <w:rFonts w:ascii="Times New Roman" w:hAnsi="Times New Roman" w:cs="Times New Roman"/>
        </w:rPr>
        <w:t xml:space="preserve">/2021, modalidade PREGÃO PRESENCIAL Nº </w:t>
      </w:r>
      <w:r w:rsidR="005A17B2">
        <w:rPr>
          <w:rFonts w:ascii="Times New Roman" w:hAnsi="Times New Roman" w:cs="Times New Roman"/>
        </w:rPr>
        <w:t>3</w:t>
      </w:r>
      <w:r w:rsidR="00F64854">
        <w:rPr>
          <w:rFonts w:ascii="Times New Roman" w:hAnsi="Times New Roman" w:cs="Times New Roman"/>
        </w:rPr>
        <w:t>3</w:t>
      </w:r>
      <w:r w:rsidRPr="004748A2">
        <w:rPr>
          <w:rFonts w:ascii="Times New Roman" w:hAnsi="Times New Roman" w:cs="Times New Roman"/>
        </w:rPr>
        <w:t xml:space="preserve">/2021 – Registro de Preços, por deliberação da </w:t>
      </w:r>
      <w:proofErr w:type="spellStart"/>
      <w:r w:rsidRPr="004748A2">
        <w:rPr>
          <w:rFonts w:ascii="Times New Roman" w:hAnsi="Times New Roman" w:cs="Times New Roman"/>
        </w:rPr>
        <w:t>Pregoeira</w:t>
      </w:r>
      <w:proofErr w:type="spellEnd"/>
      <w:r w:rsidR="00BC1D4F" w:rsidRPr="004748A2">
        <w:rPr>
          <w:rFonts w:ascii="Times New Roman" w:hAnsi="Times New Roman" w:cs="Times New Roman"/>
        </w:rPr>
        <w:t xml:space="preserve"> </w:t>
      </w:r>
      <w:r w:rsidR="00F64854">
        <w:rPr>
          <w:rFonts w:ascii="Times New Roman" w:hAnsi="Times New Roman" w:cs="Times New Roman"/>
        </w:rPr>
        <w:t xml:space="preserve">oficial </w:t>
      </w:r>
      <w:r w:rsidRPr="004748A2">
        <w:rPr>
          <w:rFonts w:ascii="Times New Roman" w:hAnsi="Times New Roman" w:cs="Times New Roman"/>
        </w:rPr>
        <w:t xml:space="preserve">do Município, conforme Ata da sessão pública do dia ........ e homologada em ..........,  RESOLVE registrar os preços para </w:t>
      </w:r>
      <w:r w:rsidR="00BC5D56" w:rsidRPr="00BC5D56">
        <w:rPr>
          <w:rFonts w:ascii="Times New Roman" w:eastAsia="Times New Roman" w:hAnsi="Times New Roman" w:cs="Times New Roman"/>
        </w:rPr>
        <w:t xml:space="preserve">contratação de </w:t>
      </w:r>
      <w:r w:rsidR="00F64854" w:rsidRPr="00F64854">
        <w:rPr>
          <w:rFonts w:ascii="Times New Roman" w:eastAsia="Times New Roman" w:hAnsi="Times New Roman" w:cs="Times New Roman"/>
        </w:rPr>
        <w:t>prestação de serviços de armazenamento em contêineres, transporte e destinação final de resíduos sólidos domiciliar e comercial</w:t>
      </w:r>
      <w:r w:rsidR="00F64854">
        <w:rPr>
          <w:rFonts w:ascii="Times New Roman" w:eastAsia="Times New Roman" w:hAnsi="Times New Roman" w:cs="Times New Roman"/>
        </w:rPr>
        <w:t xml:space="preserve">, </w:t>
      </w:r>
      <w:r w:rsidRPr="004748A2">
        <w:rPr>
          <w:rFonts w:ascii="Times New Roman" w:hAnsi="Times New Roman" w:cs="Times New Roman"/>
        </w:rPr>
        <w:t>através do Sistema de Registro de Preços oferecido pela empresa ........., inscrita no CNPJ sob o nº ..........., com sede ............, CEP........., Município de .........., telefone: ..........., neste ato representado pelo(a) senhor(a) ................, portador do da cédula de identidade nº ......... e do CPF nº .........., de cuja proposta foi classificada em primeiro lugar no certame acima referido observada as condições enunciadas nas cláusulas que se seguem:</w:t>
      </w:r>
    </w:p>
    <w:p w:rsidR="00054334" w:rsidRPr="004748A2" w:rsidRDefault="000830FF" w:rsidP="001B3D39">
      <w:pPr>
        <w:pStyle w:val="PargrafodaLista"/>
        <w:numPr>
          <w:ilvl w:val="0"/>
          <w:numId w:val="14"/>
        </w:numPr>
        <w:pBdr>
          <w:top w:val="single" w:sz="4" w:space="1" w:color="auto"/>
          <w:bottom w:val="single" w:sz="4" w:space="1" w:color="auto"/>
        </w:pBdr>
        <w:shd w:val="clear" w:color="auto" w:fill="E6E6E6"/>
        <w:autoSpaceDE w:val="0"/>
        <w:autoSpaceDN w:val="0"/>
        <w:adjustRightInd w:val="0"/>
        <w:spacing w:after="120"/>
        <w:contextualSpacing w:val="0"/>
        <w:rPr>
          <w:rFonts w:ascii="Times New Roman" w:hAnsi="Times New Roman"/>
          <w:sz w:val="22"/>
          <w:szCs w:val="22"/>
        </w:rPr>
      </w:pPr>
      <w:r w:rsidRPr="004748A2">
        <w:rPr>
          <w:rFonts w:ascii="Times New Roman" w:hAnsi="Times New Roman"/>
          <w:b/>
          <w:sz w:val="22"/>
          <w:szCs w:val="22"/>
        </w:rPr>
        <w:t>OBJETO:</w:t>
      </w:r>
    </w:p>
    <w:p w:rsidR="00DA3D65" w:rsidRDefault="002D6165"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2D6165">
        <w:rPr>
          <w:rFonts w:ascii="Times New Roman" w:hAnsi="Times New Roman"/>
          <w:sz w:val="22"/>
          <w:szCs w:val="22"/>
        </w:rPr>
        <w:t>REGISTRO DE PREÇOS VISANDO A PRESTAÇÃO DE SERVIÇOS DE ARMAZENAMENTO EM CONTÊINERES, TRANSPORTE E DESTINAÇÃO FINAL DE RESÍDUOS SÓLIDOS DOMICILIAR E COMERCIAL, DO MUNICÍPIO DE DOIS IRMÃOS DO BURITI/MS, PELO PERÍODO DE 12 (DOZE) MESES.</w:t>
      </w:r>
    </w:p>
    <w:p w:rsidR="00054334" w:rsidRPr="004748A2" w:rsidRDefault="00054334" w:rsidP="001B3D39">
      <w:pPr>
        <w:pStyle w:val="PargrafodaLista"/>
        <w:numPr>
          <w:ilvl w:val="0"/>
          <w:numId w:val="14"/>
        </w:numPr>
        <w:pBdr>
          <w:top w:val="single" w:sz="4" w:space="1" w:color="auto"/>
          <w:bottom w:val="single" w:sz="4" w:space="1" w:color="auto"/>
        </w:pBdr>
        <w:shd w:val="clear" w:color="auto" w:fill="E6E6E6"/>
        <w:autoSpaceDE w:val="0"/>
        <w:autoSpaceDN w:val="0"/>
        <w:adjustRightInd w:val="0"/>
        <w:spacing w:after="120"/>
        <w:contextualSpacing w:val="0"/>
        <w:rPr>
          <w:rFonts w:ascii="Times New Roman" w:hAnsi="Times New Roman"/>
          <w:b/>
          <w:sz w:val="22"/>
          <w:szCs w:val="22"/>
        </w:rPr>
      </w:pPr>
      <w:r w:rsidRPr="004748A2">
        <w:rPr>
          <w:rFonts w:ascii="Times New Roman" w:hAnsi="Times New Roman"/>
          <w:b/>
          <w:sz w:val="22"/>
          <w:szCs w:val="22"/>
        </w:rPr>
        <w:t>CLÁUSULA SEGUNDA – DA ATA DE REGISTRO DE PREÇOS:</w:t>
      </w:r>
    </w:p>
    <w:p w:rsidR="00054334" w:rsidRPr="004748A2" w:rsidRDefault="00054334"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 presente Ata de Registro é o documento vinculativo obrigacional de fornecimento, onde constarão os preços a serem praticados, com características de compromisso da detentora da ata se convocada, vier a celebrar contrato para </w:t>
      </w:r>
      <w:r w:rsidR="002D6165">
        <w:rPr>
          <w:rFonts w:ascii="Times New Roman" w:hAnsi="Times New Roman"/>
          <w:sz w:val="22"/>
          <w:szCs w:val="22"/>
        </w:rPr>
        <w:t>prestação dos serviços</w:t>
      </w:r>
      <w:r w:rsidRPr="004748A2">
        <w:rPr>
          <w:rFonts w:ascii="Times New Roman" w:hAnsi="Times New Roman"/>
          <w:sz w:val="22"/>
          <w:szCs w:val="22"/>
        </w:rPr>
        <w:t xml:space="preserve"> nas condições definidas no edital e seus anexos e, se for o caso, com as demais classificadas que aceitarem </w:t>
      </w:r>
      <w:r w:rsidR="00BC5D56">
        <w:rPr>
          <w:rFonts w:ascii="Times New Roman" w:hAnsi="Times New Roman"/>
          <w:sz w:val="22"/>
          <w:szCs w:val="22"/>
        </w:rPr>
        <w:t>prestar os serviços</w:t>
      </w:r>
      <w:r w:rsidRPr="004748A2">
        <w:rPr>
          <w:rFonts w:ascii="Times New Roman" w:hAnsi="Times New Roman"/>
          <w:sz w:val="22"/>
          <w:szCs w:val="22"/>
        </w:rPr>
        <w:t xml:space="preserve"> pelo preço do primeiro menor preço, obedecida a ordem de classificação e os quantitativos propostos. </w:t>
      </w:r>
    </w:p>
    <w:p w:rsidR="00054334" w:rsidRPr="004748A2" w:rsidRDefault="00054334"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 empresa com preço registrado passará a ser denominada Detentora da Ata de Registro de Preços, após a respectiva assinatura da Ata. </w:t>
      </w:r>
    </w:p>
    <w:p w:rsidR="00054334" w:rsidRPr="004748A2" w:rsidRDefault="00054334"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 ata de registro de preços terá a vigência de 12 (doze) meses, a contar da data de publicação de seu extrato. </w:t>
      </w:r>
    </w:p>
    <w:p w:rsidR="00054334" w:rsidRPr="004748A2" w:rsidRDefault="00054334" w:rsidP="001B3D39">
      <w:pPr>
        <w:pStyle w:val="PargrafodaLista"/>
        <w:numPr>
          <w:ilvl w:val="0"/>
          <w:numId w:val="14"/>
        </w:numPr>
        <w:pBdr>
          <w:top w:val="single" w:sz="4" w:space="1" w:color="auto"/>
          <w:bottom w:val="single" w:sz="4" w:space="1" w:color="auto"/>
        </w:pBdr>
        <w:shd w:val="clear" w:color="auto" w:fill="E6E6E6"/>
        <w:autoSpaceDE w:val="0"/>
        <w:autoSpaceDN w:val="0"/>
        <w:adjustRightInd w:val="0"/>
        <w:spacing w:after="120"/>
        <w:ind w:left="0" w:firstLine="0"/>
        <w:contextualSpacing w:val="0"/>
        <w:rPr>
          <w:rFonts w:ascii="Times New Roman" w:hAnsi="Times New Roman"/>
          <w:b/>
          <w:sz w:val="22"/>
          <w:szCs w:val="22"/>
        </w:rPr>
      </w:pPr>
      <w:r w:rsidRPr="004748A2">
        <w:rPr>
          <w:rFonts w:ascii="Times New Roman" w:hAnsi="Times New Roman"/>
          <w:b/>
          <w:sz w:val="22"/>
          <w:szCs w:val="22"/>
        </w:rPr>
        <w:t xml:space="preserve">CLÁUSULA TERCEIRA – DOS USUÁRIOS DA ATA DE REGISTRO DE PREÇOS: </w:t>
      </w:r>
    </w:p>
    <w:p w:rsidR="00054334" w:rsidRPr="004748A2" w:rsidRDefault="00054334"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 Ata de Registro de Preços será utilizada pela Secretaria Municipal de </w:t>
      </w:r>
      <w:r w:rsidR="002D6165">
        <w:rPr>
          <w:rFonts w:ascii="Times New Roman" w:hAnsi="Times New Roman"/>
          <w:sz w:val="22"/>
          <w:szCs w:val="22"/>
        </w:rPr>
        <w:t>Obras e Serviços Urbanos</w:t>
      </w:r>
      <w:r w:rsidRPr="004748A2">
        <w:rPr>
          <w:rFonts w:ascii="Times New Roman" w:hAnsi="Times New Roman"/>
          <w:sz w:val="22"/>
          <w:szCs w:val="22"/>
        </w:rPr>
        <w:t xml:space="preserve"> do Município de Dois Irmãos do Buriti, Estado do Mato Grosso do Sul. </w:t>
      </w:r>
    </w:p>
    <w:p w:rsidR="00054334" w:rsidRPr="004748A2" w:rsidRDefault="00054334"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Caberá </w:t>
      </w:r>
      <w:r w:rsidR="00E50CC2" w:rsidRPr="004748A2">
        <w:rPr>
          <w:rFonts w:ascii="Times New Roman" w:hAnsi="Times New Roman"/>
          <w:sz w:val="22"/>
          <w:szCs w:val="22"/>
        </w:rPr>
        <w:t>à</w:t>
      </w:r>
      <w:r w:rsidRPr="004748A2">
        <w:rPr>
          <w:rFonts w:ascii="Times New Roman" w:hAnsi="Times New Roman"/>
          <w:sz w:val="22"/>
          <w:szCs w:val="22"/>
        </w:rPr>
        <w:t xml:space="preserve"> Secretaria Municipal de </w:t>
      </w:r>
      <w:r w:rsidR="002D6165">
        <w:rPr>
          <w:rFonts w:ascii="Times New Roman" w:hAnsi="Times New Roman"/>
          <w:sz w:val="22"/>
          <w:szCs w:val="22"/>
        </w:rPr>
        <w:t>Obras</w:t>
      </w:r>
      <w:r w:rsidRPr="004748A2">
        <w:rPr>
          <w:rFonts w:ascii="Times New Roman" w:hAnsi="Times New Roman"/>
          <w:sz w:val="22"/>
          <w:szCs w:val="22"/>
        </w:rPr>
        <w:t xml:space="preserve"> deste Município a responsabilidade, após o registro de preços, pelo controle do cumprimento de todas as obrigações relativas a entrega do objeto, inclusive aplicação das sanções previstas no edital.</w:t>
      </w:r>
    </w:p>
    <w:p w:rsidR="00054334" w:rsidRPr="004748A2" w:rsidRDefault="00054334"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lastRenderedPageBreak/>
        <w:t>Caberá ainda à</w:t>
      </w:r>
      <w:r w:rsidR="00DA3D65">
        <w:rPr>
          <w:rFonts w:ascii="Times New Roman" w:hAnsi="Times New Roman"/>
          <w:sz w:val="22"/>
          <w:szCs w:val="22"/>
        </w:rPr>
        <w:t xml:space="preserve"> Secretaria Municipa</w:t>
      </w:r>
      <w:r w:rsidR="002D6165">
        <w:rPr>
          <w:rFonts w:ascii="Times New Roman" w:hAnsi="Times New Roman"/>
          <w:sz w:val="22"/>
          <w:szCs w:val="22"/>
        </w:rPr>
        <w:t>l</w:t>
      </w:r>
      <w:r w:rsidR="00DA3D65">
        <w:rPr>
          <w:rFonts w:ascii="Times New Roman" w:hAnsi="Times New Roman"/>
          <w:sz w:val="22"/>
          <w:szCs w:val="22"/>
        </w:rPr>
        <w:t xml:space="preserve"> de</w:t>
      </w:r>
      <w:r w:rsidRPr="004748A2">
        <w:rPr>
          <w:rFonts w:ascii="Times New Roman" w:hAnsi="Times New Roman"/>
          <w:sz w:val="22"/>
          <w:szCs w:val="22"/>
        </w:rPr>
        <w:t xml:space="preserve"> </w:t>
      </w:r>
      <w:r w:rsidR="002D6165">
        <w:rPr>
          <w:rFonts w:ascii="Times New Roman" w:hAnsi="Times New Roman"/>
          <w:sz w:val="22"/>
          <w:szCs w:val="22"/>
        </w:rPr>
        <w:t>Obras</w:t>
      </w:r>
      <w:r w:rsidR="00DA3D65" w:rsidRPr="00DA3D65">
        <w:rPr>
          <w:rFonts w:ascii="Times New Roman" w:hAnsi="Times New Roman"/>
          <w:sz w:val="22"/>
          <w:szCs w:val="22"/>
        </w:rPr>
        <w:t xml:space="preserve"> </w:t>
      </w:r>
      <w:r w:rsidRPr="004748A2">
        <w:rPr>
          <w:rFonts w:ascii="Times New Roman" w:hAnsi="Times New Roman"/>
          <w:sz w:val="22"/>
          <w:szCs w:val="22"/>
        </w:rPr>
        <w:t>informar ao Órgão Gerenciador do Sistema de Registro de Preços, do não comparecimento da detentora da ata para a retirada da nota de empenho ou instrumento equivalente, conforme o caso, visando a convocação dos remanescentes e aplicação das penalidades cabíveis ao fornecedor faltoso.</w:t>
      </w:r>
    </w:p>
    <w:p w:rsidR="00054334" w:rsidRPr="004748A2" w:rsidRDefault="00054334"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Poderá utilizar-se da Ata de Registro de Preços qualquer órgão ou entidade de outros municípios que não tenha participado do certame, mediante prévia consulta ao Órgão Gerenciador do Sistema de Registro de Preços deste Município.</w:t>
      </w:r>
    </w:p>
    <w:p w:rsidR="00054334" w:rsidRPr="004748A2" w:rsidRDefault="00054334"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O Município de Dois Irmãos do Buriti não se obriga a firmar contratações oriundas do Sistema Registro de Preços, ficando-lhe facultada a utilização de outros meios para obtenção do objeto, respeitada a legislação relativa às licitações, sendo assegurado ao beneficiário do Registro de Preços preferência em igualdade de condições.</w:t>
      </w:r>
    </w:p>
    <w:p w:rsidR="00054334" w:rsidRPr="004748A2" w:rsidRDefault="00054334" w:rsidP="001B3D39">
      <w:pPr>
        <w:pStyle w:val="PargrafodaLista"/>
        <w:numPr>
          <w:ilvl w:val="0"/>
          <w:numId w:val="14"/>
        </w:numPr>
        <w:pBdr>
          <w:top w:val="single" w:sz="4" w:space="1" w:color="auto"/>
          <w:bottom w:val="single" w:sz="4" w:space="1" w:color="auto"/>
        </w:pBdr>
        <w:shd w:val="clear" w:color="auto" w:fill="E6E6E6"/>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b/>
          <w:sz w:val="22"/>
          <w:szCs w:val="22"/>
        </w:rPr>
        <w:t xml:space="preserve">CLÁUSULA QUARTA – DO FORNECIMENTO, LOCAL DE ENTREGA, ACEITE E RECEBIMENTO: </w:t>
      </w:r>
    </w:p>
    <w:p w:rsidR="00F973F3" w:rsidRPr="004748A2" w:rsidRDefault="00F973F3"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Cada </w:t>
      </w:r>
      <w:r w:rsidR="00DA3D65">
        <w:rPr>
          <w:rFonts w:ascii="Times New Roman" w:hAnsi="Times New Roman"/>
          <w:sz w:val="22"/>
          <w:szCs w:val="22"/>
        </w:rPr>
        <w:t>prestação de serviço</w:t>
      </w:r>
      <w:r w:rsidRPr="004748A2">
        <w:rPr>
          <w:rFonts w:ascii="Times New Roman" w:hAnsi="Times New Roman"/>
          <w:sz w:val="22"/>
          <w:szCs w:val="22"/>
        </w:rPr>
        <w:t xml:space="preserve"> deverá ser efetuada mediante solicitação por escrito, formalizada pela</w:t>
      </w:r>
      <w:r w:rsidR="00DA3D65">
        <w:rPr>
          <w:rFonts w:ascii="Times New Roman" w:hAnsi="Times New Roman"/>
          <w:sz w:val="22"/>
          <w:szCs w:val="22"/>
        </w:rPr>
        <w:t xml:space="preserve"> Secretaria Municipal </w:t>
      </w:r>
      <w:r w:rsidR="002D6165">
        <w:rPr>
          <w:rFonts w:ascii="Times New Roman" w:hAnsi="Times New Roman"/>
          <w:sz w:val="22"/>
          <w:szCs w:val="22"/>
        </w:rPr>
        <w:t>de Obras</w:t>
      </w:r>
      <w:r w:rsidRPr="004748A2">
        <w:rPr>
          <w:rFonts w:ascii="Times New Roman" w:hAnsi="Times New Roman"/>
          <w:sz w:val="22"/>
          <w:szCs w:val="22"/>
        </w:rPr>
        <w:t>, dela devendo consta</w:t>
      </w:r>
      <w:r w:rsidR="002D6165">
        <w:rPr>
          <w:rFonts w:ascii="Times New Roman" w:hAnsi="Times New Roman"/>
          <w:sz w:val="22"/>
          <w:szCs w:val="22"/>
        </w:rPr>
        <w:t>r: a data, o valor unitário do serviço</w:t>
      </w:r>
      <w:r w:rsidRPr="004748A2">
        <w:rPr>
          <w:rFonts w:ascii="Times New Roman" w:hAnsi="Times New Roman"/>
          <w:sz w:val="22"/>
          <w:szCs w:val="22"/>
        </w:rPr>
        <w:t xml:space="preserve">, a quantidade </w:t>
      </w:r>
      <w:r w:rsidR="002D6165">
        <w:rPr>
          <w:rFonts w:ascii="Times New Roman" w:hAnsi="Times New Roman"/>
          <w:sz w:val="22"/>
          <w:szCs w:val="22"/>
        </w:rPr>
        <w:t>de tonelada transportada</w:t>
      </w:r>
      <w:r w:rsidRPr="004748A2">
        <w:rPr>
          <w:rFonts w:ascii="Times New Roman" w:hAnsi="Times New Roman"/>
          <w:sz w:val="22"/>
          <w:szCs w:val="22"/>
        </w:rPr>
        <w:t>, o prazo, o carimbo e a assinatura do responsável, sendo efetuado diretamente à empresa detentora da ata, devidamente autorizada pela autoridade superior, contendo o número de referência da Ata.</w:t>
      </w:r>
    </w:p>
    <w:p w:rsidR="00A467D8" w:rsidRDefault="00F973F3" w:rsidP="00A467D8">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A(s) fornecedora classificada ficará obrigada a executar o objeto dentro do prazo estipulado no edital, bem como, quando solicitado, realizar a substituição, conforme regra </w:t>
      </w:r>
      <w:proofErr w:type="spellStart"/>
      <w:r w:rsidRPr="004748A2">
        <w:rPr>
          <w:rFonts w:ascii="Times New Roman" w:hAnsi="Times New Roman"/>
          <w:sz w:val="22"/>
          <w:szCs w:val="22"/>
        </w:rPr>
        <w:t>editalícia</w:t>
      </w:r>
      <w:proofErr w:type="spellEnd"/>
      <w:r w:rsidRPr="004748A2">
        <w:rPr>
          <w:rFonts w:ascii="Times New Roman" w:hAnsi="Times New Roman"/>
          <w:sz w:val="22"/>
          <w:szCs w:val="22"/>
        </w:rPr>
        <w:t xml:space="preserve">. </w:t>
      </w:r>
    </w:p>
    <w:p w:rsidR="00A467D8" w:rsidRPr="00A467D8" w:rsidRDefault="00A467D8" w:rsidP="00A467D8">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A467D8">
        <w:rPr>
          <w:rFonts w:ascii="Times New Roman" w:hAnsi="Times New Roman"/>
          <w:bCs/>
        </w:rPr>
        <w:t xml:space="preserve">A prestação do serviço </w:t>
      </w:r>
      <w:r w:rsidR="002D6165">
        <w:rPr>
          <w:rFonts w:ascii="Times New Roman" w:hAnsi="Times New Roman"/>
          <w:bCs/>
        </w:rPr>
        <w:t>deverá</w:t>
      </w:r>
      <w:r w:rsidRPr="00A467D8">
        <w:rPr>
          <w:rFonts w:ascii="Times New Roman" w:hAnsi="Times New Roman"/>
          <w:bCs/>
        </w:rPr>
        <w:t xml:space="preserve"> ocorrer </w:t>
      </w:r>
      <w:r w:rsidR="002D6165">
        <w:rPr>
          <w:rFonts w:ascii="Times New Roman" w:hAnsi="Times New Roman"/>
          <w:bCs/>
        </w:rPr>
        <w:t>nos termos delineados no Termo de Referência.</w:t>
      </w:r>
    </w:p>
    <w:p w:rsidR="00F973F3" w:rsidRPr="004748A2" w:rsidRDefault="00A467D8" w:rsidP="00A467D8">
      <w:pPr>
        <w:pStyle w:val="PargrafodaLista"/>
        <w:numPr>
          <w:ilvl w:val="2"/>
          <w:numId w:val="14"/>
        </w:numPr>
        <w:shd w:val="clear" w:color="auto" w:fill="FFFFFF" w:themeFill="background1"/>
        <w:autoSpaceDE w:val="0"/>
        <w:autoSpaceDN w:val="0"/>
        <w:adjustRightInd w:val="0"/>
        <w:spacing w:after="120"/>
        <w:ind w:left="567" w:firstLine="0"/>
        <w:contextualSpacing w:val="0"/>
        <w:rPr>
          <w:rFonts w:ascii="Times New Roman" w:hAnsi="Times New Roman"/>
          <w:sz w:val="22"/>
          <w:szCs w:val="22"/>
        </w:rPr>
      </w:pPr>
      <w:r>
        <w:rPr>
          <w:rFonts w:ascii="Times New Roman" w:hAnsi="Times New Roman"/>
          <w:sz w:val="22"/>
          <w:szCs w:val="22"/>
        </w:rPr>
        <w:t xml:space="preserve">A prestação dos serviços se </w:t>
      </w:r>
      <w:r w:rsidR="00F973F3" w:rsidRPr="004748A2">
        <w:rPr>
          <w:rFonts w:ascii="Times New Roman" w:hAnsi="Times New Roman"/>
          <w:sz w:val="22"/>
          <w:szCs w:val="22"/>
        </w:rPr>
        <w:t xml:space="preserve">efetivará, em conformidade com os </w:t>
      </w:r>
      <w:proofErr w:type="spellStart"/>
      <w:r w:rsidR="00F973F3" w:rsidRPr="004748A2">
        <w:rPr>
          <w:rFonts w:ascii="Times New Roman" w:hAnsi="Times New Roman"/>
          <w:sz w:val="22"/>
          <w:szCs w:val="22"/>
        </w:rPr>
        <w:t>arts</w:t>
      </w:r>
      <w:proofErr w:type="spellEnd"/>
      <w:r w:rsidR="00F973F3" w:rsidRPr="004748A2">
        <w:rPr>
          <w:rFonts w:ascii="Times New Roman" w:hAnsi="Times New Roman"/>
          <w:sz w:val="22"/>
          <w:szCs w:val="22"/>
        </w:rPr>
        <w:t>. 73 a 76 da Lei 8.666/93, mediante recibo</w:t>
      </w:r>
      <w:r>
        <w:rPr>
          <w:rFonts w:ascii="Times New Roman" w:hAnsi="Times New Roman"/>
          <w:sz w:val="22"/>
          <w:szCs w:val="22"/>
        </w:rPr>
        <w:t>.</w:t>
      </w:r>
    </w:p>
    <w:p w:rsidR="00F973F3" w:rsidRPr="004748A2" w:rsidRDefault="00F973F3"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Caso a licitante classificada em primeiro lugar não aceitar ou não retirar a nota de empenho ou instrumento equivalente, no prazo de 5 (cinco) dias úteis, a Administração convocará a segunda classificada para efetuar </w:t>
      </w:r>
      <w:r w:rsidR="00A467D8">
        <w:rPr>
          <w:rFonts w:ascii="Times New Roman" w:hAnsi="Times New Roman"/>
          <w:sz w:val="22"/>
          <w:szCs w:val="22"/>
        </w:rPr>
        <w:t>a prestação de serviço</w:t>
      </w:r>
      <w:r w:rsidRPr="004748A2">
        <w:rPr>
          <w:rFonts w:ascii="Times New Roman" w:hAnsi="Times New Roman"/>
          <w:sz w:val="22"/>
          <w:szCs w:val="22"/>
        </w:rPr>
        <w:t>, e assim sucessivamente quanto as demais classificadas, aplicadas aos faltosos as penalidades cabíveis.</w:t>
      </w:r>
    </w:p>
    <w:p w:rsidR="00F973F3" w:rsidRPr="002D6165" w:rsidRDefault="00F973F3" w:rsidP="002D6165">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 segunda classificada só poderá </w:t>
      </w:r>
      <w:r w:rsidR="00A467D8">
        <w:rPr>
          <w:rFonts w:ascii="Times New Roman" w:hAnsi="Times New Roman"/>
          <w:sz w:val="22"/>
          <w:szCs w:val="22"/>
        </w:rPr>
        <w:t xml:space="preserve">prestar o serviço </w:t>
      </w:r>
      <w:r w:rsidRPr="004748A2">
        <w:rPr>
          <w:rFonts w:ascii="Times New Roman" w:hAnsi="Times New Roman"/>
          <w:sz w:val="22"/>
          <w:szCs w:val="22"/>
        </w:rPr>
        <w:t>à Administração quando a primeira classificada tiver seu re</w:t>
      </w:r>
      <w:r w:rsidR="002D6165">
        <w:rPr>
          <w:rFonts w:ascii="Times New Roman" w:hAnsi="Times New Roman"/>
          <w:sz w:val="22"/>
          <w:szCs w:val="22"/>
        </w:rPr>
        <w:t>gistro junto à</w:t>
      </w:r>
      <w:r w:rsidRPr="002D6165">
        <w:rPr>
          <w:rFonts w:ascii="Times New Roman" w:hAnsi="Times New Roman"/>
          <w:sz w:val="22"/>
          <w:szCs w:val="22"/>
        </w:rPr>
        <w:t xml:space="preserve"> Ata cancelado.</w:t>
      </w:r>
    </w:p>
    <w:p w:rsidR="00F973F3" w:rsidRPr="004748A2" w:rsidRDefault="00A467D8"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Pr>
          <w:rFonts w:ascii="Times New Roman" w:hAnsi="Times New Roman"/>
          <w:sz w:val="22"/>
          <w:szCs w:val="22"/>
        </w:rPr>
        <w:t>Os serviços,</w:t>
      </w:r>
      <w:r w:rsidR="000324A5" w:rsidRPr="004748A2">
        <w:rPr>
          <w:rFonts w:ascii="Times New Roman" w:hAnsi="Times New Roman"/>
          <w:sz w:val="22"/>
          <w:szCs w:val="22"/>
        </w:rPr>
        <w:t xml:space="preserve"> </w:t>
      </w:r>
      <w:r w:rsidR="00F973F3" w:rsidRPr="004748A2">
        <w:rPr>
          <w:rFonts w:ascii="Times New Roman" w:hAnsi="Times New Roman"/>
          <w:sz w:val="22"/>
          <w:szCs w:val="22"/>
        </w:rPr>
        <w:t>objeto</w:t>
      </w:r>
      <w:r w:rsidR="000324A5" w:rsidRPr="004748A2">
        <w:rPr>
          <w:rFonts w:ascii="Times New Roman" w:hAnsi="Times New Roman"/>
          <w:sz w:val="22"/>
          <w:szCs w:val="22"/>
        </w:rPr>
        <w:t>s</w:t>
      </w:r>
      <w:r w:rsidR="00F973F3" w:rsidRPr="004748A2">
        <w:rPr>
          <w:rFonts w:ascii="Times New Roman" w:hAnsi="Times New Roman"/>
          <w:sz w:val="22"/>
          <w:szCs w:val="22"/>
        </w:rPr>
        <w:t xml:space="preserve"> desta licitação</w:t>
      </w:r>
      <w:r w:rsidR="000324A5" w:rsidRPr="004748A2">
        <w:rPr>
          <w:rFonts w:ascii="Times New Roman" w:hAnsi="Times New Roman"/>
          <w:sz w:val="22"/>
          <w:szCs w:val="22"/>
        </w:rPr>
        <w:t>,</w:t>
      </w:r>
      <w:r w:rsidR="00F973F3" w:rsidRPr="004748A2">
        <w:rPr>
          <w:rFonts w:ascii="Times New Roman" w:hAnsi="Times New Roman"/>
          <w:sz w:val="22"/>
          <w:szCs w:val="22"/>
        </w:rPr>
        <w:t xml:space="preserve"> deverão ser </w:t>
      </w:r>
      <w:r>
        <w:rPr>
          <w:rFonts w:ascii="Times New Roman" w:hAnsi="Times New Roman"/>
          <w:sz w:val="22"/>
          <w:szCs w:val="22"/>
        </w:rPr>
        <w:t xml:space="preserve">prestados e comprovados mediante apresentação </w:t>
      </w:r>
      <w:r w:rsidR="00F973F3" w:rsidRPr="004748A2">
        <w:rPr>
          <w:rFonts w:ascii="Times New Roman" w:hAnsi="Times New Roman"/>
          <w:sz w:val="22"/>
          <w:szCs w:val="22"/>
        </w:rPr>
        <w:t>de notas fiscais distintas, ou seja, de acordo com a ordem de utilização, dela devendo constar o número da Ata de Registro de Preços, o produto, o valor unitário, a quantidade, o valor total e o local da entrega, além das demais exigências legais.</w:t>
      </w:r>
    </w:p>
    <w:p w:rsidR="00F973F3" w:rsidRPr="004748A2" w:rsidRDefault="00F973F3"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Relativamente ao disposto no presente tópico, aplicam-se, subsidiariamente, no que couber, as disposições da Lei n° 8.078 de 11/09/90 – Código de Defesa do Consumidor.</w:t>
      </w:r>
    </w:p>
    <w:p w:rsidR="00F973F3" w:rsidRPr="004748A2" w:rsidRDefault="00F973F3"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As despesas relativas à </w:t>
      </w:r>
      <w:r w:rsidR="00A467D8">
        <w:rPr>
          <w:rFonts w:ascii="Times New Roman" w:hAnsi="Times New Roman"/>
          <w:sz w:val="22"/>
          <w:szCs w:val="22"/>
        </w:rPr>
        <w:t>prestação dos serviços</w:t>
      </w:r>
      <w:r w:rsidRPr="004748A2">
        <w:rPr>
          <w:rFonts w:ascii="Times New Roman" w:hAnsi="Times New Roman"/>
          <w:sz w:val="22"/>
          <w:szCs w:val="22"/>
        </w:rPr>
        <w:t xml:space="preserve"> correrão por conta exclusiva da detentora da ata.</w:t>
      </w:r>
    </w:p>
    <w:p w:rsidR="00054334" w:rsidRPr="004748A2" w:rsidRDefault="00054334" w:rsidP="001B3D39">
      <w:pPr>
        <w:pStyle w:val="PargrafodaLista"/>
        <w:numPr>
          <w:ilvl w:val="0"/>
          <w:numId w:val="14"/>
        </w:numPr>
        <w:pBdr>
          <w:top w:val="single" w:sz="4" w:space="1" w:color="auto"/>
          <w:bottom w:val="single" w:sz="4" w:space="1" w:color="auto"/>
        </w:pBdr>
        <w:shd w:val="clear" w:color="auto" w:fill="E6E6E6"/>
        <w:autoSpaceDE w:val="0"/>
        <w:autoSpaceDN w:val="0"/>
        <w:adjustRightInd w:val="0"/>
        <w:spacing w:after="120"/>
        <w:contextualSpacing w:val="0"/>
        <w:rPr>
          <w:rFonts w:ascii="Times New Roman" w:hAnsi="Times New Roman"/>
          <w:b/>
          <w:sz w:val="22"/>
          <w:szCs w:val="22"/>
        </w:rPr>
      </w:pPr>
      <w:r w:rsidRPr="004748A2">
        <w:rPr>
          <w:rFonts w:ascii="Times New Roman" w:hAnsi="Times New Roman"/>
          <w:b/>
          <w:sz w:val="22"/>
          <w:szCs w:val="22"/>
        </w:rPr>
        <w:t>CLÁUSULA QUINTA – DA CONTRATAÇÃO</w:t>
      </w:r>
    </w:p>
    <w:p w:rsidR="00DE51A2" w:rsidRPr="004748A2" w:rsidRDefault="00DE51A2"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As obrigações decorrentes do Registro de Preços serão firmadas com o Município de Dois Irmãos do Buriti, observadas as condições estabelecidas neste edital e no que dispõe o art. 62 da Lei Federal nº. 8.666/93, e será formalizada através de:</w:t>
      </w:r>
    </w:p>
    <w:p w:rsidR="00D4596C" w:rsidRPr="004748A2" w:rsidRDefault="00DE51A2" w:rsidP="001B3D39">
      <w:pPr>
        <w:pStyle w:val="PargrafodaLista"/>
        <w:keepNext/>
        <w:numPr>
          <w:ilvl w:val="0"/>
          <w:numId w:val="16"/>
        </w:numPr>
        <w:tabs>
          <w:tab w:val="left" w:pos="142"/>
        </w:tabs>
        <w:spacing w:after="120"/>
        <w:ind w:left="567" w:firstLine="0"/>
        <w:contextualSpacing w:val="0"/>
        <w:outlineLvl w:val="7"/>
        <w:rPr>
          <w:rFonts w:ascii="Times New Roman" w:hAnsi="Times New Roman"/>
          <w:sz w:val="22"/>
          <w:szCs w:val="22"/>
        </w:rPr>
      </w:pPr>
      <w:r w:rsidRPr="004748A2">
        <w:rPr>
          <w:rFonts w:ascii="Times New Roman" w:hAnsi="Times New Roman"/>
          <w:sz w:val="22"/>
          <w:szCs w:val="22"/>
        </w:rPr>
        <w:lastRenderedPageBreak/>
        <w:t>Nota de empenho ou documento equivalente, quando a entrega não envolver obrigações futuras;</w:t>
      </w:r>
    </w:p>
    <w:p w:rsidR="00DE51A2" w:rsidRPr="004748A2" w:rsidRDefault="00DE51A2" w:rsidP="001B3D39">
      <w:pPr>
        <w:pStyle w:val="PargrafodaLista"/>
        <w:keepNext/>
        <w:numPr>
          <w:ilvl w:val="0"/>
          <w:numId w:val="16"/>
        </w:numPr>
        <w:tabs>
          <w:tab w:val="left" w:pos="142"/>
        </w:tabs>
        <w:spacing w:after="120"/>
        <w:ind w:left="567" w:firstLine="0"/>
        <w:contextualSpacing w:val="0"/>
        <w:outlineLvl w:val="7"/>
        <w:rPr>
          <w:rFonts w:ascii="Times New Roman" w:hAnsi="Times New Roman"/>
          <w:sz w:val="22"/>
          <w:szCs w:val="22"/>
        </w:rPr>
      </w:pPr>
      <w:r w:rsidRPr="004748A2">
        <w:rPr>
          <w:rFonts w:ascii="Times New Roman" w:hAnsi="Times New Roman"/>
          <w:sz w:val="22"/>
          <w:szCs w:val="22"/>
        </w:rPr>
        <w:t>Nota de empenho ou documento equivalente e contrato de fornecimento, quando presentes obrigações futuras.</w:t>
      </w:r>
    </w:p>
    <w:p w:rsidR="00DE51A2" w:rsidRPr="004748A2" w:rsidRDefault="00DE51A2" w:rsidP="001B3D39">
      <w:pPr>
        <w:pStyle w:val="PargrafodaLista"/>
        <w:numPr>
          <w:ilvl w:val="2"/>
          <w:numId w:val="14"/>
        </w:numPr>
        <w:shd w:val="clear" w:color="auto" w:fill="FFFFFF" w:themeFill="background1"/>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A Ata de Registro de Preços é parte integrante do Edital de Convocação, cujas condições deverão ser mantidas na sua integralidade.</w:t>
      </w:r>
    </w:p>
    <w:p w:rsidR="00DE51A2" w:rsidRPr="004748A2" w:rsidRDefault="00DE51A2"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O prazo para a retirada da nota de empenho e/ou assinatura do Contrato será de 05 (cinco) dias úteis, contados da convocação.</w:t>
      </w:r>
    </w:p>
    <w:p w:rsidR="00DE51A2" w:rsidRPr="004748A2" w:rsidRDefault="00A467D8"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Pr>
          <w:rFonts w:ascii="Times New Roman" w:hAnsi="Times New Roman"/>
          <w:bCs/>
          <w:sz w:val="22"/>
          <w:szCs w:val="22"/>
        </w:rPr>
        <w:t>Qu</w:t>
      </w:r>
      <w:r w:rsidR="00DE51A2" w:rsidRPr="004748A2">
        <w:rPr>
          <w:rFonts w:ascii="Times New Roman" w:hAnsi="Times New Roman"/>
          <w:bCs/>
          <w:sz w:val="22"/>
          <w:szCs w:val="22"/>
        </w:rPr>
        <w:t>antitativos do objeto serão os fixados em nota de empenho e/ou contrato, observarão obrigatoriamente os valores registrados em Ata de Registro de Preços.</w:t>
      </w:r>
    </w:p>
    <w:p w:rsidR="00C92CCA" w:rsidRPr="004748A2" w:rsidRDefault="00DE51A2"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 xml:space="preserve">A licitante vencedora não poderá subcontratar, </w:t>
      </w:r>
      <w:proofErr w:type="spellStart"/>
      <w:r w:rsidRPr="004748A2">
        <w:rPr>
          <w:rFonts w:ascii="Times New Roman" w:hAnsi="Times New Roman"/>
          <w:bCs/>
          <w:sz w:val="22"/>
          <w:szCs w:val="22"/>
        </w:rPr>
        <w:t>subempreitar</w:t>
      </w:r>
      <w:proofErr w:type="spellEnd"/>
      <w:r w:rsidRPr="004748A2">
        <w:rPr>
          <w:rFonts w:ascii="Times New Roman" w:hAnsi="Times New Roman"/>
          <w:bCs/>
          <w:sz w:val="22"/>
          <w:szCs w:val="22"/>
        </w:rPr>
        <w:t>, ceder ou transferir, total ou parcialmente o objeto da presente licitação.</w:t>
      </w:r>
    </w:p>
    <w:p w:rsidR="00C92CCA" w:rsidRPr="004748A2" w:rsidRDefault="00054334" w:rsidP="001B3D39">
      <w:pPr>
        <w:pStyle w:val="PargrafodaLista"/>
        <w:numPr>
          <w:ilvl w:val="0"/>
          <w:numId w:val="14"/>
        </w:numPr>
        <w:pBdr>
          <w:top w:val="single" w:sz="4" w:space="1" w:color="auto"/>
          <w:bottom w:val="single" w:sz="4" w:space="1" w:color="auto"/>
        </w:pBdr>
        <w:shd w:val="clear" w:color="auto" w:fill="E6E6E6"/>
        <w:autoSpaceDE w:val="0"/>
        <w:autoSpaceDN w:val="0"/>
        <w:adjustRightInd w:val="0"/>
        <w:spacing w:after="120"/>
        <w:contextualSpacing w:val="0"/>
        <w:rPr>
          <w:rFonts w:ascii="Times New Roman" w:hAnsi="Times New Roman"/>
          <w:b/>
          <w:sz w:val="22"/>
          <w:szCs w:val="22"/>
        </w:rPr>
      </w:pPr>
      <w:r w:rsidRPr="004748A2">
        <w:rPr>
          <w:rFonts w:ascii="Times New Roman" w:hAnsi="Times New Roman"/>
          <w:b/>
          <w:sz w:val="22"/>
          <w:szCs w:val="22"/>
        </w:rPr>
        <w:t xml:space="preserve">CLÁUSULA SEXTA </w:t>
      </w:r>
      <w:r w:rsidR="00C92CCA" w:rsidRPr="004748A2">
        <w:rPr>
          <w:rFonts w:ascii="Times New Roman" w:hAnsi="Times New Roman"/>
          <w:b/>
          <w:sz w:val="22"/>
          <w:szCs w:val="22"/>
        </w:rPr>
        <w:t>–</w:t>
      </w:r>
      <w:r w:rsidRPr="004748A2">
        <w:rPr>
          <w:rFonts w:ascii="Times New Roman" w:hAnsi="Times New Roman"/>
          <w:b/>
          <w:sz w:val="22"/>
          <w:szCs w:val="22"/>
        </w:rPr>
        <w:t xml:space="preserve"> DO PREÇO E REVISÃO</w:t>
      </w:r>
    </w:p>
    <w:p w:rsidR="00C92CCA" w:rsidRPr="004748A2" w:rsidRDefault="00054334"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Os preços registrados serão fixos e irreajustáveis durante a vigência da Ata de Registro de Preços.</w:t>
      </w:r>
    </w:p>
    <w:p w:rsidR="00C92CCA" w:rsidRPr="004748A2" w:rsidRDefault="00054334"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 xml:space="preserve">Na ocorrência do preço registrado tornar-se superior </w:t>
      </w:r>
      <w:r w:rsidR="00C92CCA" w:rsidRPr="004748A2">
        <w:rPr>
          <w:rFonts w:ascii="Times New Roman" w:hAnsi="Times New Roman"/>
          <w:bCs/>
          <w:sz w:val="22"/>
          <w:szCs w:val="22"/>
        </w:rPr>
        <w:t xml:space="preserve">ao preço praticado no mercado, a </w:t>
      </w:r>
      <w:proofErr w:type="spellStart"/>
      <w:r w:rsidR="00C92CCA" w:rsidRPr="004748A2">
        <w:rPr>
          <w:rFonts w:ascii="Times New Roman" w:hAnsi="Times New Roman"/>
          <w:bCs/>
          <w:sz w:val="22"/>
          <w:szCs w:val="22"/>
        </w:rPr>
        <w:t>Pregoeira</w:t>
      </w:r>
      <w:proofErr w:type="spellEnd"/>
      <w:r w:rsidRPr="004748A2">
        <w:rPr>
          <w:rFonts w:ascii="Times New Roman" w:hAnsi="Times New Roman"/>
          <w:bCs/>
          <w:sz w:val="22"/>
          <w:szCs w:val="22"/>
        </w:rPr>
        <w:t xml:space="preserve"> notificará a detentora da ata visando a negociação para a redução de preços e sua adequação ao do mercado, mantendo o mesmo objeto cotado, qualidade e especificações.</w:t>
      </w:r>
    </w:p>
    <w:p w:rsidR="002A54E7" w:rsidRPr="004748A2" w:rsidRDefault="00054334"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 xml:space="preserve">Dando-se por infrutífera a negociação de redução dos preços, </w:t>
      </w:r>
      <w:r w:rsidR="00286161" w:rsidRPr="004748A2">
        <w:rPr>
          <w:rFonts w:ascii="Times New Roman" w:hAnsi="Times New Roman"/>
          <w:bCs/>
          <w:sz w:val="22"/>
          <w:szCs w:val="22"/>
        </w:rPr>
        <w:t>a</w:t>
      </w:r>
      <w:r w:rsidRPr="004748A2">
        <w:rPr>
          <w:rFonts w:ascii="Times New Roman" w:hAnsi="Times New Roman"/>
          <w:bCs/>
          <w:sz w:val="22"/>
          <w:szCs w:val="22"/>
        </w:rPr>
        <w:t xml:space="preserve"> </w:t>
      </w:r>
      <w:proofErr w:type="spellStart"/>
      <w:r w:rsidRPr="004748A2">
        <w:rPr>
          <w:rFonts w:ascii="Times New Roman" w:hAnsi="Times New Roman"/>
          <w:bCs/>
          <w:sz w:val="22"/>
          <w:szCs w:val="22"/>
        </w:rPr>
        <w:t>Pregoeir</w:t>
      </w:r>
      <w:r w:rsidR="00286161" w:rsidRPr="004748A2">
        <w:rPr>
          <w:rFonts w:ascii="Times New Roman" w:hAnsi="Times New Roman"/>
          <w:bCs/>
          <w:sz w:val="22"/>
          <w:szCs w:val="22"/>
        </w:rPr>
        <w:t>a</w:t>
      </w:r>
      <w:proofErr w:type="spellEnd"/>
      <w:r w:rsidRPr="004748A2">
        <w:rPr>
          <w:rFonts w:ascii="Times New Roman" w:hAnsi="Times New Roman"/>
          <w:bCs/>
          <w:sz w:val="22"/>
          <w:szCs w:val="22"/>
        </w:rPr>
        <w:t xml:space="preserve"> formalmente desonerará a detentora em relação ao item e cancelará o seu registro, sem prejuízos das penalidades cabíveis.</w:t>
      </w:r>
    </w:p>
    <w:p w:rsidR="002A54E7" w:rsidRPr="004748A2" w:rsidRDefault="00054334"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Simultaneamente</w:t>
      </w:r>
      <w:r w:rsidR="002A54E7" w:rsidRPr="004748A2">
        <w:rPr>
          <w:rFonts w:ascii="Times New Roman" w:hAnsi="Times New Roman"/>
          <w:bCs/>
          <w:sz w:val="22"/>
          <w:szCs w:val="22"/>
        </w:rPr>
        <w:t>,</w:t>
      </w:r>
      <w:r w:rsidRPr="004748A2">
        <w:rPr>
          <w:rFonts w:ascii="Times New Roman" w:hAnsi="Times New Roman"/>
          <w:bCs/>
          <w:sz w:val="22"/>
          <w:szCs w:val="22"/>
        </w:rPr>
        <w:t xml:space="preserve"> procederá a convocação das demais licitantes, respeitada a ordem de classificação visando estabelecer igual oportunidade de negociação.</w:t>
      </w:r>
    </w:p>
    <w:p w:rsidR="002A54E7" w:rsidRPr="004748A2" w:rsidRDefault="00054334"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bCs/>
          <w:sz w:val="22"/>
          <w:szCs w:val="22"/>
        </w:rPr>
        <w:t>Na ocorrência de cancelamento de registro de preço para o item</w:t>
      </w:r>
      <w:r w:rsidR="004751BC">
        <w:rPr>
          <w:rFonts w:ascii="Times New Roman" w:hAnsi="Times New Roman"/>
          <w:bCs/>
          <w:sz w:val="22"/>
          <w:szCs w:val="22"/>
        </w:rPr>
        <w:t>,</w:t>
      </w:r>
      <w:r w:rsidRPr="004748A2">
        <w:rPr>
          <w:rFonts w:ascii="Times New Roman" w:hAnsi="Times New Roman"/>
          <w:bCs/>
          <w:sz w:val="22"/>
          <w:szCs w:val="22"/>
        </w:rPr>
        <w:t xml:space="preserve"> poderá a Secretaria Municipal de </w:t>
      </w:r>
      <w:r w:rsidR="004751BC">
        <w:rPr>
          <w:rFonts w:ascii="Times New Roman" w:hAnsi="Times New Roman"/>
          <w:bCs/>
          <w:sz w:val="22"/>
          <w:szCs w:val="22"/>
        </w:rPr>
        <w:t>Obras</w:t>
      </w:r>
      <w:r w:rsidRPr="004748A2">
        <w:rPr>
          <w:rFonts w:ascii="Times New Roman" w:hAnsi="Times New Roman"/>
          <w:bCs/>
          <w:sz w:val="22"/>
          <w:szCs w:val="22"/>
        </w:rPr>
        <w:t xml:space="preserve"> solicitar nova licitação para o objeto,</w:t>
      </w:r>
      <w:r w:rsidR="006A268E" w:rsidRPr="004748A2">
        <w:rPr>
          <w:rFonts w:ascii="Times New Roman" w:hAnsi="Times New Roman"/>
          <w:bCs/>
          <w:sz w:val="22"/>
          <w:szCs w:val="22"/>
        </w:rPr>
        <w:t xml:space="preserve"> </w:t>
      </w:r>
      <w:r w:rsidRPr="004748A2">
        <w:rPr>
          <w:rFonts w:ascii="Times New Roman" w:hAnsi="Times New Roman"/>
          <w:bCs/>
          <w:sz w:val="22"/>
          <w:szCs w:val="22"/>
        </w:rPr>
        <w:t>sem que caiba direito de recurso</w:t>
      </w:r>
      <w:r w:rsidRPr="004748A2">
        <w:rPr>
          <w:rFonts w:ascii="Times New Roman" w:hAnsi="Times New Roman"/>
          <w:sz w:val="22"/>
          <w:szCs w:val="22"/>
        </w:rPr>
        <w:t>.</w:t>
      </w:r>
    </w:p>
    <w:p w:rsidR="00B92A93" w:rsidRPr="004748A2" w:rsidRDefault="00054334" w:rsidP="001B3D39">
      <w:pPr>
        <w:pStyle w:val="PargrafodaLista"/>
        <w:numPr>
          <w:ilvl w:val="0"/>
          <w:numId w:val="14"/>
        </w:numPr>
        <w:pBdr>
          <w:top w:val="single" w:sz="4" w:space="1" w:color="auto"/>
          <w:bottom w:val="single" w:sz="4" w:space="1" w:color="auto"/>
        </w:pBdr>
        <w:shd w:val="clear" w:color="auto" w:fill="E6E6E6"/>
        <w:autoSpaceDE w:val="0"/>
        <w:autoSpaceDN w:val="0"/>
        <w:adjustRightInd w:val="0"/>
        <w:spacing w:after="120"/>
        <w:contextualSpacing w:val="0"/>
        <w:rPr>
          <w:rFonts w:ascii="Times New Roman" w:hAnsi="Times New Roman"/>
          <w:b/>
          <w:sz w:val="22"/>
          <w:szCs w:val="22"/>
        </w:rPr>
      </w:pPr>
      <w:r w:rsidRPr="004748A2">
        <w:rPr>
          <w:rFonts w:ascii="Times New Roman" w:hAnsi="Times New Roman"/>
          <w:b/>
          <w:bCs/>
          <w:sz w:val="22"/>
          <w:szCs w:val="22"/>
        </w:rPr>
        <w:t>CLÁUSULA</w:t>
      </w:r>
      <w:r w:rsidRPr="004748A2">
        <w:rPr>
          <w:rFonts w:ascii="Times New Roman" w:hAnsi="Times New Roman"/>
          <w:b/>
          <w:sz w:val="22"/>
          <w:szCs w:val="22"/>
        </w:rPr>
        <w:t xml:space="preserve"> SÉTIMA – DO PAGAMENTO</w:t>
      </w:r>
    </w:p>
    <w:p w:rsidR="00030D22" w:rsidRPr="004748A2" w:rsidRDefault="00030D22"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Os pagamentos serão efetuados mediante crédito em conta corrente, devendo a licitante informar o número do banco, da agência e conta bancária, ou através de banco credenciado, a critério da Administração, no prazo de até 30 (trinta) dias contados do fornecimento, mediante a apresentação de</w:t>
      </w:r>
      <w:r w:rsidR="00F34FD2" w:rsidRPr="004748A2">
        <w:rPr>
          <w:rFonts w:ascii="Times New Roman" w:hAnsi="Times New Roman"/>
          <w:bCs/>
          <w:sz w:val="22"/>
          <w:szCs w:val="22"/>
        </w:rPr>
        <w:t xml:space="preserve"> medições e </w:t>
      </w:r>
      <w:r w:rsidRPr="004748A2">
        <w:rPr>
          <w:rFonts w:ascii="Times New Roman" w:hAnsi="Times New Roman"/>
          <w:bCs/>
          <w:sz w:val="22"/>
          <w:szCs w:val="22"/>
        </w:rPr>
        <w:t xml:space="preserve"> notas fiscais acompanhadas obrigatoriamente das comprovações de regularidade fiscal junto às Fazendas Públicas Federal, Estadual e Municipal, e comprovação de regularidade junto ao FGTS e à Justiça do Trabalho, mediante a apresentação de Certidão Negativa de Débitos Trabalhistas – CNDT.</w:t>
      </w:r>
    </w:p>
    <w:p w:rsidR="00030D22" w:rsidRPr="004748A2" w:rsidRDefault="00030D22"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Ocorrendo erro no documento da cobrança, este será devolvido e o pagamento será sustado para que a prestadora tome as medidas necessárias, passando o prazo para o pagamento a ser contado a partir da data da reapresentação do mesmo.</w:t>
      </w:r>
    </w:p>
    <w:p w:rsidR="00030D22" w:rsidRPr="004748A2" w:rsidRDefault="00030D22"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Caso se constate erro ou irregularidade na nota fiscal/fatura, o Departamento de Orçamento e Finanças, a seu critério, poderá devolvê-la, para as devidas correções, ou aceitá-la.</w:t>
      </w:r>
    </w:p>
    <w:p w:rsidR="00030D22" w:rsidRPr="004748A2" w:rsidRDefault="00030D22"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Na hipótese de devolução, a nota fiscal/fatura será considerada como não apresentada, para fins de atendimento das condições contratuais.</w:t>
      </w:r>
    </w:p>
    <w:p w:rsidR="00030D22" w:rsidRPr="004748A2" w:rsidRDefault="00030D22"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Na pendência de liquidação da obrigação financeira em virtude de penalidade ou inadimplência contratual o valor será descontado da fatura ou créditos existentes em favor da prestadora.</w:t>
      </w:r>
    </w:p>
    <w:p w:rsidR="00030D22" w:rsidRPr="004748A2" w:rsidRDefault="00030D22"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lastRenderedPageBreak/>
        <w:t>A Administração Municipal não pagará, sem que tenha autorização prévia e formal, nenhum compromisso que lhe venha a ser cobrado diretamente por terceiros, sejam ou não instituições financeiras.</w:t>
      </w:r>
    </w:p>
    <w:p w:rsidR="00030D22" w:rsidRPr="004748A2" w:rsidRDefault="00030D22"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Os eventuais encargos financeiros, processuais e outros, decorrentes da inobservância pela prestadora do prazo de pagamento, serão de sua exclusiva responsabilidade.</w:t>
      </w:r>
    </w:p>
    <w:p w:rsidR="00A1082E" w:rsidRPr="004748A2" w:rsidRDefault="00030D22"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 xml:space="preserve">Fica estabelecido o percentual de juros de 12% (doze por cento) ao ano, na hipótese de mora por parte da contratante. </w:t>
      </w:r>
    </w:p>
    <w:p w:rsidR="00A1082E" w:rsidRPr="004748A2" w:rsidRDefault="00A1082E" w:rsidP="001B3D39">
      <w:pPr>
        <w:pStyle w:val="PargrafodaLista"/>
        <w:numPr>
          <w:ilvl w:val="0"/>
          <w:numId w:val="14"/>
        </w:numPr>
        <w:pBdr>
          <w:top w:val="single" w:sz="4" w:space="1" w:color="auto"/>
          <w:bottom w:val="single" w:sz="4" w:space="1" w:color="auto"/>
        </w:pBdr>
        <w:shd w:val="clear" w:color="auto" w:fill="E6E6E6"/>
        <w:autoSpaceDE w:val="0"/>
        <w:autoSpaceDN w:val="0"/>
        <w:adjustRightInd w:val="0"/>
        <w:spacing w:after="120"/>
        <w:ind w:left="0" w:firstLine="0"/>
        <w:contextualSpacing w:val="0"/>
        <w:rPr>
          <w:rFonts w:ascii="Times New Roman" w:hAnsi="Times New Roman"/>
          <w:b/>
          <w:bCs/>
          <w:sz w:val="22"/>
          <w:szCs w:val="22"/>
        </w:rPr>
      </w:pPr>
      <w:r w:rsidRPr="004748A2">
        <w:rPr>
          <w:rFonts w:ascii="Times New Roman" w:hAnsi="Times New Roman"/>
          <w:b/>
          <w:bCs/>
          <w:sz w:val="22"/>
          <w:szCs w:val="22"/>
        </w:rPr>
        <w:t>DAS SANÇÕES ADMINISTRATIVAS</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Pelo descumprimento total da obrigação assumida, caracterizado pela recusa da detentora da ata em assinar o contrato, aceitar ou retirar a nota de empenho ou documento equivalente fora do prazo estabelecido ressalvado os casos previstos em lei, devidamente informados e aceitos, ficará a detentora, a juízo do Órgão Gerenciador do Sistema de Registro de Preços, sujeito às seguintes penalidades:</w:t>
      </w:r>
    </w:p>
    <w:p w:rsidR="009A2CBA" w:rsidRPr="004748A2" w:rsidRDefault="00A1082E" w:rsidP="001B3D39">
      <w:pPr>
        <w:pStyle w:val="Corpodetexto"/>
        <w:numPr>
          <w:ilvl w:val="0"/>
          <w:numId w:val="17"/>
        </w:numPr>
        <w:ind w:left="567" w:firstLine="0"/>
        <w:rPr>
          <w:rFonts w:ascii="Times New Roman" w:hAnsi="Times New Roman" w:cs="Times New Roman"/>
        </w:rPr>
      </w:pPr>
      <w:r w:rsidRPr="004748A2">
        <w:rPr>
          <w:rFonts w:ascii="Times New Roman" w:hAnsi="Times New Roman" w:cs="Times New Roman"/>
        </w:rPr>
        <w:t xml:space="preserve">Multa de 2% (dois por cento) sobre o valor constante da nota de empenho e/ou contrato; </w:t>
      </w:r>
    </w:p>
    <w:p w:rsidR="009A2CBA" w:rsidRPr="004748A2" w:rsidRDefault="00A1082E" w:rsidP="001B3D39">
      <w:pPr>
        <w:pStyle w:val="Corpodetexto"/>
        <w:numPr>
          <w:ilvl w:val="0"/>
          <w:numId w:val="17"/>
        </w:numPr>
        <w:ind w:left="567" w:firstLine="0"/>
        <w:rPr>
          <w:rFonts w:ascii="Times New Roman" w:hAnsi="Times New Roman" w:cs="Times New Roman"/>
        </w:rPr>
      </w:pPr>
      <w:r w:rsidRPr="004748A2">
        <w:rPr>
          <w:rFonts w:ascii="Times New Roman" w:hAnsi="Times New Roman" w:cs="Times New Roman"/>
        </w:rPr>
        <w:t>Cancelamento do preço registrado;</w:t>
      </w:r>
    </w:p>
    <w:p w:rsidR="00A1082E" w:rsidRPr="004748A2" w:rsidRDefault="00A1082E" w:rsidP="001B3D39">
      <w:pPr>
        <w:pStyle w:val="Corpodetexto"/>
        <w:numPr>
          <w:ilvl w:val="0"/>
          <w:numId w:val="17"/>
        </w:numPr>
        <w:ind w:left="567" w:firstLine="0"/>
        <w:rPr>
          <w:rFonts w:ascii="Times New Roman" w:hAnsi="Times New Roman" w:cs="Times New Roman"/>
        </w:rPr>
      </w:pPr>
      <w:r w:rsidRPr="004748A2">
        <w:rPr>
          <w:rFonts w:ascii="Times New Roman" w:hAnsi="Times New Roman" w:cs="Times New Roman"/>
        </w:rPr>
        <w:t>Suspensão temporária de participação em licitação e impedimento de contratar com a administração por prazo de até 5 (cinco) anos.</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As sanções previstas nos incisos anteriores poderão ser aplicadas cumulativamente.</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Por atraso injustificado na entrega do objeto:</w:t>
      </w:r>
    </w:p>
    <w:p w:rsidR="00D4596C" w:rsidRPr="004748A2" w:rsidRDefault="00A1082E" w:rsidP="001B3D39">
      <w:pPr>
        <w:pStyle w:val="Corpodetexto"/>
        <w:numPr>
          <w:ilvl w:val="0"/>
          <w:numId w:val="18"/>
        </w:numPr>
        <w:ind w:left="567" w:firstLine="0"/>
        <w:rPr>
          <w:rFonts w:ascii="Times New Roman" w:hAnsi="Times New Roman" w:cs="Times New Roman"/>
        </w:rPr>
      </w:pPr>
      <w:r w:rsidRPr="004748A2">
        <w:rPr>
          <w:rFonts w:ascii="Times New Roman" w:hAnsi="Times New Roman" w:cs="Times New Roman"/>
        </w:rPr>
        <w:t>Multa moratória de 1% (um por cento), por dia útil, sobre o valor da prestação em atraso até o décimo dia;</w:t>
      </w:r>
    </w:p>
    <w:p w:rsidR="00A1082E" w:rsidRPr="004748A2" w:rsidRDefault="00A1082E" w:rsidP="001B3D39">
      <w:pPr>
        <w:pStyle w:val="Corpodetexto"/>
        <w:numPr>
          <w:ilvl w:val="0"/>
          <w:numId w:val="18"/>
        </w:numPr>
        <w:ind w:left="567" w:firstLine="0"/>
        <w:rPr>
          <w:rFonts w:ascii="Times New Roman" w:hAnsi="Times New Roman" w:cs="Times New Roman"/>
        </w:rPr>
      </w:pPr>
      <w:r w:rsidRPr="004748A2">
        <w:rPr>
          <w:rFonts w:ascii="Times New Roman" w:hAnsi="Times New Roman" w:cs="Times New Roman"/>
        </w:rPr>
        <w:t>Rescisão unilateral do contrato se for o caso, após o décimo dia de atraso e,</w:t>
      </w:r>
    </w:p>
    <w:p w:rsidR="00A1082E" w:rsidRPr="004748A2" w:rsidRDefault="00A1082E" w:rsidP="001B3D39">
      <w:pPr>
        <w:pStyle w:val="Corpodetexto"/>
        <w:numPr>
          <w:ilvl w:val="0"/>
          <w:numId w:val="18"/>
        </w:numPr>
        <w:ind w:left="567" w:firstLine="0"/>
        <w:rPr>
          <w:rFonts w:ascii="Times New Roman" w:hAnsi="Times New Roman" w:cs="Times New Roman"/>
        </w:rPr>
      </w:pPr>
      <w:r w:rsidRPr="004748A2">
        <w:rPr>
          <w:rFonts w:ascii="Times New Roman" w:hAnsi="Times New Roman" w:cs="Times New Roman"/>
        </w:rPr>
        <w:t xml:space="preserve">Cancelamento do preço registrado.  </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Por entrega total ou entrega irregular do contrato de fornecimento ou de prestação de serviço:</w:t>
      </w:r>
    </w:p>
    <w:p w:rsidR="00A1082E" w:rsidRPr="004748A2" w:rsidRDefault="00A1082E" w:rsidP="001B3D39">
      <w:pPr>
        <w:pStyle w:val="Corpodetexto"/>
        <w:numPr>
          <w:ilvl w:val="0"/>
          <w:numId w:val="19"/>
        </w:numPr>
        <w:ind w:left="567" w:firstLine="0"/>
        <w:rPr>
          <w:rFonts w:ascii="Times New Roman" w:hAnsi="Times New Roman" w:cs="Times New Roman"/>
        </w:rPr>
      </w:pPr>
      <w:r w:rsidRPr="004748A2">
        <w:rPr>
          <w:rFonts w:ascii="Times New Roman" w:hAnsi="Times New Roman" w:cs="Times New Roman"/>
        </w:rPr>
        <w:t>Advertência, por escrito, nas faltas leves;</w:t>
      </w:r>
    </w:p>
    <w:p w:rsidR="00A1082E" w:rsidRPr="004748A2" w:rsidRDefault="00A1082E" w:rsidP="001B3D39">
      <w:pPr>
        <w:pStyle w:val="Corpodetexto"/>
        <w:numPr>
          <w:ilvl w:val="0"/>
          <w:numId w:val="19"/>
        </w:numPr>
        <w:ind w:left="567" w:firstLine="0"/>
        <w:rPr>
          <w:rFonts w:ascii="Times New Roman" w:hAnsi="Times New Roman" w:cs="Times New Roman"/>
        </w:rPr>
      </w:pPr>
      <w:r w:rsidRPr="004748A2">
        <w:rPr>
          <w:rFonts w:ascii="Times New Roman" w:hAnsi="Times New Roman" w:cs="Times New Roman"/>
        </w:rPr>
        <w:t>Multa de 2% (dois por cento) sobre o valor correspondente à parte não cumprida ou da totalidade do fornecimento não entregue pela fornecedora;</w:t>
      </w:r>
    </w:p>
    <w:p w:rsidR="00A1082E" w:rsidRPr="004748A2" w:rsidRDefault="00A1082E" w:rsidP="001B3D39">
      <w:pPr>
        <w:pStyle w:val="Corpodetexto"/>
        <w:numPr>
          <w:ilvl w:val="0"/>
          <w:numId w:val="19"/>
        </w:numPr>
        <w:ind w:left="567" w:firstLine="0"/>
        <w:rPr>
          <w:rFonts w:ascii="Times New Roman" w:hAnsi="Times New Roman" w:cs="Times New Roman"/>
        </w:rPr>
      </w:pPr>
      <w:r w:rsidRPr="004748A2">
        <w:rPr>
          <w:rFonts w:ascii="Times New Roman" w:hAnsi="Times New Roman" w:cs="Times New Roman"/>
        </w:rPr>
        <w:t>Suspensão temporária de participação em licitação e impedimento de contratar com a administração por prazo de até 5 (cinco) anos;</w:t>
      </w:r>
    </w:p>
    <w:p w:rsidR="00A1082E" w:rsidRPr="004748A2" w:rsidRDefault="00A1082E" w:rsidP="001B3D39">
      <w:pPr>
        <w:pStyle w:val="Corpodetexto"/>
        <w:numPr>
          <w:ilvl w:val="0"/>
          <w:numId w:val="19"/>
        </w:numPr>
        <w:ind w:left="567" w:firstLine="0"/>
        <w:rPr>
          <w:rFonts w:ascii="Times New Roman" w:hAnsi="Times New Roman" w:cs="Times New Roman"/>
        </w:rPr>
      </w:pPr>
      <w:r w:rsidRPr="004748A2">
        <w:rPr>
          <w:rFonts w:ascii="Times New Roman" w:hAnsi="Times New Roman" w:cs="Times New Roman"/>
        </w:rPr>
        <w:t>Declaração de inidoneidade para licitar ou contratar com a Administração Pública Municipal, enquanto perdurarem os motivos determinantes da punição ou até que seja promovida a reabilitação perante a própria autoridade que aplicou a penalidade.</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 penalidade de multa, estabelecida no inciso II, poderá ser aplicada juntamente com as sanções previstas nos incisos I, III e IV do subitem acima, sem prejuízo da rescisão unilateral do instrumento de ajuste por qualquer das hipóteses prescritas nos art. </w:t>
      </w:r>
      <w:smartTag w:uri="urn:schemas-microsoft-com:office:smarttags" w:element="metricconverter">
        <w:smartTagPr>
          <w:attr w:name="ProductID" w:val="77 a"/>
        </w:smartTagPr>
        <w:r w:rsidRPr="004748A2">
          <w:rPr>
            <w:rFonts w:ascii="Times New Roman" w:hAnsi="Times New Roman"/>
            <w:sz w:val="22"/>
            <w:szCs w:val="22"/>
          </w:rPr>
          <w:t>77 a</w:t>
        </w:r>
      </w:smartTag>
      <w:r w:rsidRPr="004748A2">
        <w:rPr>
          <w:rFonts w:ascii="Times New Roman" w:hAnsi="Times New Roman"/>
          <w:sz w:val="22"/>
          <w:szCs w:val="22"/>
        </w:rPr>
        <w:t xml:space="preserve"> 80 da Lei Federal nº 8.666/93.</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Apresentação de documentação falsa, não manutenção da proposta e cometimento de fraude fiscal, acarretará sem prejuízo das demais cominações legais:</w:t>
      </w:r>
    </w:p>
    <w:p w:rsidR="00A1082E" w:rsidRPr="004748A2" w:rsidRDefault="00A1082E" w:rsidP="001B3D39">
      <w:pPr>
        <w:pStyle w:val="Corpodetexto"/>
        <w:ind w:left="567"/>
        <w:rPr>
          <w:rFonts w:ascii="Times New Roman" w:hAnsi="Times New Roman" w:cs="Times New Roman"/>
        </w:rPr>
      </w:pPr>
      <w:r w:rsidRPr="004748A2">
        <w:rPr>
          <w:rFonts w:ascii="Times New Roman" w:hAnsi="Times New Roman" w:cs="Times New Roman"/>
        </w:rPr>
        <w:t>I - suspensão temporária de participação em licitação ou impedimento de contratar com a Administração de até 5 (cinco) anos e descredenciamento do Certificado de Registro Cadastral deste Município.</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 empresa que não recolher as multas tratadas nos incisos anteriores no prazo máximo de 5 (cinco) dias úteis contados da notificação ensejará também a aplicação da pena de suspensão </w:t>
      </w:r>
      <w:r w:rsidRPr="004748A2">
        <w:rPr>
          <w:rFonts w:ascii="Times New Roman" w:hAnsi="Times New Roman"/>
          <w:sz w:val="22"/>
          <w:szCs w:val="22"/>
        </w:rPr>
        <w:lastRenderedPageBreak/>
        <w:t>temporária de participação em licitação ou impedimento de contratar com a Administração Pública deste Município, enquanto não adimplida a obrigação.</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Fica garantido à fornecedora o direito prévio da citação e de ampla defesa, no respectivo processo, no prazo de 5 (cinco) dias úteis, contados da notificação ou publicação do ato.</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As penalidades somente poderão ser relevadas ou atenuadas pela autoridade competente, mediante aplicação do princípio da proporcionalidade, em razão de circunstâncias fundamentadas em fatos reais e comprovadas, desde que requeridas por escrito e no prazo máximo de 5 (cinco) dias úteis da data em que for notificada da pretensão da Administração Pública deste Município da aplicação da pena. </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As penalidades aplicadas serão, obrigatoriamente, anotadas no Certificado de Registro Cadastral deste Município.</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Competirá </w:t>
      </w:r>
      <w:r w:rsidR="00A467D8">
        <w:rPr>
          <w:rFonts w:ascii="Times New Roman" w:hAnsi="Times New Roman"/>
          <w:sz w:val="22"/>
          <w:szCs w:val="22"/>
        </w:rPr>
        <w:t>à</w:t>
      </w:r>
      <w:r w:rsidRPr="004748A2">
        <w:rPr>
          <w:rFonts w:ascii="Times New Roman" w:hAnsi="Times New Roman"/>
          <w:sz w:val="22"/>
          <w:szCs w:val="22"/>
        </w:rPr>
        <w:t xml:space="preserve"> Secretaria Municipal </w:t>
      </w:r>
      <w:r w:rsidR="000C3A8F">
        <w:rPr>
          <w:rFonts w:ascii="Times New Roman" w:hAnsi="Times New Roman"/>
          <w:sz w:val="22"/>
          <w:szCs w:val="22"/>
        </w:rPr>
        <w:t>Obras</w:t>
      </w:r>
      <w:r w:rsidRPr="004748A2">
        <w:rPr>
          <w:rFonts w:ascii="Times New Roman" w:hAnsi="Times New Roman"/>
          <w:sz w:val="22"/>
          <w:szCs w:val="22"/>
        </w:rPr>
        <w:t>,</w:t>
      </w:r>
      <w:r w:rsidR="00A467D8">
        <w:rPr>
          <w:rFonts w:ascii="Times New Roman" w:hAnsi="Times New Roman"/>
          <w:sz w:val="22"/>
          <w:szCs w:val="22"/>
        </w:rPr>
        <w:t xml:space="preserve"> </w:t>
      </w:r>
      <w:r w:rsidRPr="004748A2">
        <w:rPr>
          <w:rFonts w:ascii="Times New Roman" w:hAnsi="Times New Roman"/>
          <w:sz w:val="22"/>
          <w:szCs w:val="22"/>
        </w:rPr>
        <w:t>na qualidade de usuária da Ata de Registro de Preços a aplicação das pe</w:t>
      </w:r>
      <w:r w:rsidR="00D4596C" w:rsidRPr="004748A2">
        <w:rPr>
          <w:rFonts w:ascii="Times New Roman" w:hAnsi="Times New Roman"/>
          <w:sz w:val="22"/>
          <w:szCs w:val="22"/>
        </w:rPr>
        <w:t>nalidades previstas no subitem 8</w:t>
      </w:r>
      <w:r w:rsidRPr="004748A2">
        <w:rPr>
          <w:rFonts w:ascii="Times New Roman" w:hAnsi="Times New Roman"/>
          <w:sz w:val="22"/>
          <w:szCs w:val="22"/>
        </w:rPr>
        <w:t>.1 e seus inci</w:t>
      </w:r>
      <w:r w:rsidR="00D4596C" w:rsidRPr="004748A2">
        <w:rPr>
          <w:rFonts w:ascii="Times New Roman" w:hAnsi="Times New Roman"/>
          <w:sz w:val="22"/>
          <w:szCs w:val="22"/>
        </w:rPr>
        <w:t>sos, e no inciso III, subitem 8</w:t>
      </w:r>
      <w:r w:rsidRPr="004748A2">
        <w:rPr>
          <w:rFonts w:ascii="Times New Roman" w:hAnsi="Times New Roman"/>
          <w:sz w:val="22"/>
          <w:szCs w:val="22"/>
        </w:rPr>
        <w:t>.3.</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A penalidade estabele</w:t>
      </w:r>
      <w:r w:rsidR="00D4596C" w:rsidRPr="004748A2">
        <w:rPr>
          <w:rFonts w:ascii="Times New Roman" w:hAnsi="Times New Roman"/>
          <w:sz w:val="22"/>
          <w:szCs w:val="22"/>
        </w:rPr>
        <w:t>cida no inciso III do subitem 8</w:t>
      </w:r>
      <w:r w:rsidRPr="004748A2">
        <w:rPr>
          <w:rFonts w:ascii="Times New Roman" w:hAnsi="Times New Roman"/>
          <w:sz w:val="22"/>
          <w:szCs w:val="22"/>
        </w:rPr>
        <w:t xml:space="preserve">.4 será de competência exclusiva da autoridade máxima da Secretaria Municipal de </w:t>
      </w:r>
      <w:r w:rsidR="000C3A8F">
        <w:rPr>
          <w:rFonts w:ascii="Times New Roman" w:hAnsi="Times New Roman"/>
          <w:sz w:val="22"/>
          <w:szCs w:val="22"/>
        </w:rPr>
        <w:t>Obras</w:t>
      </w:r>
      <w:r w:rsidRPr="004748A2">
        <w:rPr>
          <w:rFonts w:ascii="Times New Roman" w:hAnsi="Times New Roman"/>
          <w:sz w:val="22"/>
          <w:szCs w:val="22"/>
        </w:rPr>
        <w:t>,facultada a ampla defesa, na forma e n</w:t>
      </w:r>
      <w:r w:rsidR="00D4596C" w:rsidRPr="004748A2">
        <w:rPr>
          <w:rFonts w:ascii="Times New Roman" w:hAnsi="Times New Roman"/>
          <w:sz w:val="22"/>
          <w:szCs w:val="22"/>
        </w:rPr>
        <w:t>o prazo estipulado no subitem 8</w:t>
      </w:r>
      <w:r w:rsidRPr="004748A2">
        <w:rPr>
          <w:rFonts w:ascii="Times New Roman" w:hAnsi="Times New Roman"/>
          <w:sz w:val="22"/>
          <w:szCs w:val="22"/>
        </w:rPr>
        <w:t>.8,podendo a reabilitação ser concedida mediante ressarcimento dos prejuízos causados e depois de decorridos o prazo de sanção mínima de 02 (dois) anos.</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O Órgão Gerenciador do Sistema de Registros de Preços, na qualidade de responsável pelo controle do cumprimento das obrigações relativas ao fornecimento caberá a aplicação das demais penalidades previstas no instrumento de convocação.</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As importâncias relativas às multas deverão ser recolhidas à conta do Tesouro do Município de Dois Irmãos do Buriti, Estado do Mato Grosso do Sul.</w:t>
      </w:r>
    </w:p>
    <w:p w:rsidR="00A1082E" w:rsidRPr="004748A2" w:rsidRDefault="00A1082E" w:rsidP="001B3D39">
      <w:pPr>
        <w:pStyle w:val="PargrafodaLista"/>
        <w:numPr>
          <w:ilvl w:val="0"/>
          <w:numId w:val="14"/>
        </w:numPr>
        <w:pBdr>
          <w:top w:val="single" w:sz="4" w:space="1" w:color="auto"/>
          <w:bottom w:val="single" w:sz="4" w:space="1" w:color="auto"/>
        </w:pBdr>
        <w:shd w:val="clear" w:color="auto" w:fill="E6E6E6"/>
        <w:autoSpaceDE w:val="0"/>
        <w:autoSpaceDN w:val="0"/>
        <w:adjustRightInd w:val="0"/>
        <w:spacing w:after="120"/>
        <w:contextualSpacing w:val="0"/>
        <w:rPr>
          <w:rFonts w:ascii="Times New Roman" w:hAnsi="Times New Roman"/>
          <w:b/>
          <w:bCs/>
          <w:sz w:val="22"/>
          <w:szCs w:val="22"/>
        </w:rPr>
      </w:pPr>
      <w:r w:rsidRPr="004748A2">
        <w:rPr>
          <w:rFonts w:ascii="Times New Roman" w:hAnsi="Times New Roman"/>
          <w:b/>
          <w:bCs/>
          <w:sz w:val="22"/>
          <w:szCs w:val="22"/>
        </w:rPr>
        <w:t>DO CANCELAMENTO DO PREÇO REGISTRADO</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A Ata de Registro de Preço será cancelada, automaticamente, por decurso do prazo de vigência ou quando não restarem empresas  registradas e, por iniciativa da </w:t>
      </w:r>
      <w:r w:rsidR="00826FE4">
        <w:rPr>
          <w:rFonts w:ascii="Times New Roman" w:hAnsi="Times New Roman"/>
          <w:sz w:val="22"/>
          <w:szCs w:val="22"/>
        </w:rPr>
        <w:t>Usuária da Ata</w:t>
      </w:r>
      <w:r w:rsidRPr="004748A2">
        <w:rPr>
          <w:rFonts w:ascii="Times New Roman" w:hAnsi="Times New Roman"/>
          <w:sz w:val="22"/>
          <w:szCs w:val="22"/>
        </w:rPr>
        <w:t xml:space="preserve"> quando:</w:t>
      </w:r>
    </w:p>
    <w:p w:rsidR="00A1082E" w:rsidRPr="004748A2" w:rsidRDefault="00A1082E" w:rsidP="001B3D39">
      <w:pPr>
        <w:pStyle w:val="PargrafodaLista"/>
        <w:numPr>
          <w:ilvl w:val="2"/>
          <w:numId w:val="14"/>
        </w:numPr>
        <w:shd w:val="clear" w:color="auto" w:fill="FFFFFF" w:themeFill="background1"/>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A detentora da ata não formalizar o contrato decorrente do registro de preços e/ou não retirar o instrumento equivalente no prazo estipulado ou descumprir exigências da Ata de Registro de Preços, sem justificativa aceitável;</w:t>
      </w:r>
    </w:p>
    <w:p w:rsidR="001B3D39" w:rsidRDefault="00A1082E" w:rsidP="001B3D39">
      <w:pPr>
        <w:pStyle w:val="PargrafodaLista"/>
        <w:numPr>
          <w:ilvl w:val="2"/>
          <w:numId w:val="14"/>
        </w:numPr>
        <w:shd w:val="clear" w:color="auto" w:fill="FFFFFF" w:themeFill="background1"/>
        <w:autoSpaceDE w:val="0"/>
        <w:autoSpaceDN w:val="0"/>
        <w:adjustRightInd w:val="0"/>
        <w:spacing w:after="120"/>
        <w:ind w:left="567" w:firstLine="0"/>
        <w:contextualSpacing w:val="0"/>
        <w:rPr>
          <w:rFonts w:ascii="Times New Roman" w:hAnsi="Times New Roman"/>
          <w:sz w:val="22"/>
          <w:szCs w:val="22"/>
        </w:rPr>
      </w:pPr>
      <w:r w:rsidRPr="001B3D39">
        <w:rPr>
          <w:rFonts w:ascii="Times New Roman" w:hAnsi="Times New Roman"/>
          <w:sz w:val="22"/>
          <w:szCs w:val="22"/>
        </w:rPr>
        <w:t>Ocorrer qualquer das hipóteses de inexecução total ou parcial do instrumento de ajuste;</w:t>
      </w:r>
    </w:p>
    <w:p w:rsidR="00A1082E" w:rsidRPr="001B3D39" w:rsidRDefault="00A1082E" w:rsidP="001B3D39">
      <w:pPr>
        <w:pStyle w:val="PargrafodaLista"/>
        <w:numPr>
          <w:ilvl w:val="2"/>
          <w:numId w:val="14"/>
        </w:numPr>
        <w:shd w:val="clear" w:color="auto" w:fill="FFFFFF" w:themeFill="background1"/>
        <w:autoSpaceDE w:val="0"/>
        <w:autoSpaceDN w:val="0"/>
        <w:adjustRightInd w:val="0"/>
        <w:spacing w:after="120"/>
        <w:ind w:left="567" w:firstLine="0"/>
        <w:contextualSpacing w:val="0"/>
        <w:rPr>
          <w:rFonts w:ascii="Times New Roman" w:hAnsi="Times New Roman"/>
          <w:sz w:val="22"/>
          <w:szCs w:val="22"/>
        </w:rPr>
      </w:pPr>
      <w:r w:rsidRPr="001B3D39">
        <w:rPr>
          <w:rFonts w:ascii="Times New Roman" w:hAnsi="Times New Roman"/>
          <w:sz w:val="22"/>
          <w:szCs w:val="22"/>
        </w:rPr>
        <w:t>Os preços registrados apresentarem-se superiores ao do mercado e não houver êxito na negociação;</w:t>
      </w:r>
    </w:p>
    <w:p w:rsidR="00A1082E" w:rsidRPr="004748A2" w:rsidRDefault="00A1082E" w:rsidP="001B3D39">
      <w:pPr>
        <w:pStyle w:val="PargrafodaLista"/>
        <w:numPr>
          <w:ilvl w:val="2"/>
          <w:numId w:val="14"/>
        </w:numPr>
        <w:shd w:val="clear" w:color="auto" w:fill="FFFFFF" w:themeFill="background1"/>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Der causa a rescisão administrativa do ajuste decorrente do registro de preços por motivos elencados no art. 77 e seguintes da Lei n. 8.666/83;</w:t>
      </w:r>
    </w:p>
    <w:p w:rsidR="00A1082E" w:rsidRPr="004748A2" w:rsidRDefault="00A1082E" w:rsidP="001B3D39">
      <w:pPr>
        <w:pStyle w:val="PargrafodaLista"/>
        <w:numPr>
          <w:ilvl w:val="2"/>
          <w:numId w:val="14"/>
        </w:numPr>
        <w:shd w:val="clear" w:color="auto" w:fill="FFFFFF" w:themeFill="background1"/>
        <w:autoSpaceDE w:val="0"/>
        <w:autoSpaceDN w:val="0"/>
        <w:adjustRightInd w:val="0"/>
        <w:spacing w:after="120"/>
        <w:ind w:left="567" w:firstLine="0"/>
        <w:contextualSpacing w:val="0"/>
        <w:rPr>
          <w:rFonts w:ascii="Times New Roman" w:hAnsi="Times New Roman"/>
          <w:sz w:val="22"/>
          <w:szCs w:val="22"/>
        </w:rPr>
      </w:pPr>
      <w:r w:rsidRPr="004748A2">
        <w:rPr>
          <w:rFonts w:ascii="Times New Roman" w:hAnsi="Times New Roman"/>
          <w:sz w:val="22"/>
          <w:szCs w:val="22"/>
        </w:rPr>
        <w:t>Por razão de interesse público, devidamente motivado.</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Cancelado o Registro de Preço induzirá na convocação da licitante com classificação imediatamente subseqüente. </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Será assegurado o contraditório e a ampla defesa do interessado, no respectivo processo, no prazo de 5 (cinco) dias úteis, contados da notificação ou publicação.</w:t>
      </w:r>
    </w:p>
    <w:p w:rsidR="00A1082E" w:rsidRPr="004748A2" w:rsidRDefault="00A1082E" w:rsidP="001B3D39">
      <w:pPr>
        <w:pStyle w:val="PargrafodaLista"/>
        <w:numPr>
          <w:ilvl w:val="0"/>
          <w:numId w:val="14"/>
        </w:numPr>
        <w:pBdr>
          <w:top w:val="single" w:sz="4" w:space="1" w:color="auto"/>
          <w:bottom w:val="single" w:sz="4" w:space="1" w:color="auto"/>
        </w:pBdr>
        <w:shd w:val="clear" w:color="auto" w:fill="E6E6E6"/>
        <w:autoSpaceDE w:val="0"/>
        <w:autoSpaceDN w:val="0"/>
        <w:adjustRightInd w:val="0"/>
        <w:spacing w:after="120"/>
        <w:ind w:left="0" w:firstLine="0"/>
        <w:contextualSpacing w:val="0"/>
        <w:rPr>
          <w:rFonts w:ascii="Times New Roman" w:hAnsi="Times New Roman"/>
          <w:b/>
          <w:bCs/>
          <w:sz w:val="22"/>
          <w:szCs w:val="22"/>
        </w:rPr>
      </w:pPr>
      <w:r w:rsidRPr="004748A2">
        <w:rPr>
          <w:rFonts w:ascii="Times New Roman" w:hAnsi="Times New Roman"/>
          <w:b/>
          <w:bCs/>
          <w:sz w:val="22"/>
          <w:szCs w:val="22"/>
        </w:rPr>
        <w:t>DA DOTAÇÃO ORÇAMENTÁRIA</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color w:val="000000"/>
          <w:sz w:val="22"/>
          <w:szCs w:val="22"/>
        </w:rPr>
      </w:pPr>
      <w:r w:rsidRPr="004748A2">
        <w:rPr>
          <w:rFonts w:ascii="Times New Roman" w:hAnsi="Times New Roman"/>
          <w:color w:val="000000"/>
          <w:sz w:val="22"/>
          <w:szCs w:val="22"/>
        </w:rPr>
        <w:t>As despesas decorrentes do objeto da presente licitação correrão a cargo d</w:t>
      </w:r>
      <w:r w:rsidR="00226D97">
        <w:rPr>
          <w:rFonts w:ascii="Times New Roman" w:hAnsi="Times New Roman"/>
          <w:color w:val="000000"/>
          <w:sz w:val="22"/>
          <w:szCs w:val="22"/>
        </w:rPr>
        <w:t xml:space="preserve">a usuária </w:t>
      </w:r>
      <w:r w:rsidRPr="004748A2">
        <w:rPr>
          <w:rFonts w:ascii="Times New Roman" w:hAnsi="Times New Roman"/>
          <w:color w:val="000000"/>
          <w:sz w:val="22"/>
          <w:szCs w:val="22"/>
        </w:rPr>
        <w:t xml:space="preserve">da Ata de Registro de Preços, cujos Programas de Trabalho e Elementos de Despesas constarão nas </w:t>
      </w:r>
      <w:r w:rsidRPr="004748A2">
        <w:rPr>
          <w:rFonts w:ascii="Times New Roman" w:hAnsi="Times New Roman"/>
          <w:color w:val="000000"/>
          <w:sz w:val="22"/>
          <w:szCs w:val="22"/>
        </w:rPr>
        <w:lastRenderedPageBreak/>
        <w:t>respectivas notas de empenho, contrato ou documento equivalente, observada as condições estabelecidas neste edital e ao que dispõe o artigo 62, da Lei Federal n°8.666/93 e alterações.</w:t>
      </w:r>
    </w:p>
    <w:p w:rsidR="00D146AD" w:rsidRPr="004748A2" w:rsidRDefault="00D146AD" w:rsidP="001B3D39">
      <w:pPr>
        <w:pStyle w:val="PargrafodaLista"/>
        <w:numPr>
          <w:ilvl w:val="0"/>
          <w:numId w:val="14"/>
        </w:numPr>
        <w:pBdr>
          <w:top w:val="single" w:sz="4" w:space="1" w:color="auto"/>
          <w:bottom w:val="single" w:sz="4" w:space="1" w:color="auto"/>
        </w:pBdr>
        <w:shd w:val="clear" w:color="auto" w:fill="E6E6E6"/>
        <w:autoSpaceDE w:val="0"/>
        <w:autoSpaceDN w:val="0"/>
        <w:adjustRightInd w:val="0"/>
        <w:spacing w:after="120"/>
        <w:ind w:left="0" w:firstLine="0"/>
        <w:contextualSpacing w:val="0"/>
        <w:rPr>
          <w:rFonts w:ascii="Times New Roman" w:hAnsi="Times New Roman"/>
          <w:b/>
          <w:sz w:val="22"/>
          <w:szCs w:val="22"/>
        </w:rPr>
      </w:pPr>
      <w:r w:rsidRPr="004748A2">
        <w:rPr>
          <w:rFonts w:ascii="Times New Roman" w:hAnsi="Times New Roman"/>
          <w:b/>
          <w:sz w:val="22"/>
          <w:szCs w:val="22"/>
        </w:rPr>
        <w:t>DO PREÇO REGISTRADO:</w:t>
      </w:r>
    </w:p>
    <w:p w:rsidR="00E27C88" w:rsidRPr="004748A2" w:rsidRDefault="00E27C88"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Considerando tratar-se de julgamento de licitação na modalidade de Pregão Presencial, tipo menor preço</w:t>
      </w:r>
      <w:r w:rsidR="00226D97">
        <w:rPr>
          <w:rFonts w:ascii="Times New Roman" w:hAnsi="Times New Roman"/>
          <w:sz w:val="22"/>
          <w:szCs w:val="22"/>
        </w:rPr>
        <w:t xml:space="preserve"> global</w:t>
      </w:r>
      <w:r w:rsidRPr="004748A2">
        <w:rPr>
          <w:rFonts w:ascii="Times New Roman" w:hAnsi="Times New Roman"/>
          <w:sz w:val="22"/>
          <w:szCs w:val="22"/>
        </w:rPr>
        <w:t>, HOMOLOGADA a classificação das empresas conforme abaixo especificadas, os preços ficam assim registrados:</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2595"/>
        <w:gridCol w:w="601"/>
        <w:gridCol w:w="1086"/>
        <w:gridCol w:w="1183"/>
        <w:gridCol w:w="1365"/>
        <w:gridCol w:w="1082"/>
      </w:tblGrid>
      <w:tr w:rsidR="00E27C88" w:rsidRPr="004748A2" w:rsidTr="000C3A8F">
        <w:trPr>
          <w:trHeight w:val="1073"/>
        </w:trPr>
        <w:tc>
          <w:tcPr>
            <w:tcW w:w="480" w:type="pct"/>
          </w:tcPr>
          <w:p w:rsidR="00E27C88" w:rsidRPr="004748A2" w:rsidRDefault="00E27C88" w:rsidP="000C3A8F">
            <w:pPr>
              <w:adjustRightInd w:val="0"/>
              <w:jc w:val="center"/>
              <w:rPr>
                <w:rFonts w:ascii="Times New Roman" w:eastAsia="Times New Roman" w:hAnsi="Times New Roman" w:cs="Times New Roman"/>
                <w:b/>
                <w:lang w:eastAsia="pt-BR"/>
              </w:rPr>
            </w:pPr>
          </w:p>
          <w:p w:rsidR="00E27C88" w:rsidRPr="004748A2" w:rsidRDefault="00826782" w:rsidP="000C3A8F">
            <w:pPr>
              <w:adjustRightInd w:val="0"/>
              <w:ind w:firstLine="0"/>
              <w:jc w:val="center"/>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t>LOTE</w:t>
            </w:r>
          </w:p>
          <w:p w:rsidR="00E27C88" w:rsidRPr="004748A2" w:rsidRDefault="00E27C88" w:rsidP="000C3A8F">
            <w:pPr>
              <w:adjustRightInd w:val="0"/>
              <w:jc w:val="center"/>
              <w:rPr>
                <w:rFonts w:ascii="Times New Roman" w:eastAsia="Times New Roman" w:hAnsi="Times New Roman" w:cs="Times New Roman"/>
                <w:b/>
                <w:lang w:eastAsia="pt-BR"/>
              </w:rPr>
            </w:pPr>
          </w:p>
        </w:tc>
        <w:tc>
          <w:tcPr>
            <w:tcW w:w="1482" w:type="pct"/>
          </w:tcPr>
          <w:p w:rsidR="00E27C88" w:rsidRPr="004748A2" w:rsidRDefault="00E27C88" w:rsidP="000C3A8F">
            <w:pPr>
              <w:adjustRightInd w:val="0"/>
              <w:jc w:val="center"/>
              <w:rPr>
                <w:rFonts w:ascii="Times New Roman" w:eastAsia="Times New Roman" w:hAnsi="Times New Roman" w:cs="Times New Roman"/>
                <w:b/>
                <w:lang w:eastAsia="pt-BR"/>
              </w:rPr>
            </w:pPr>
          </w:p>
          <w:p w:rsidR="00E27C88" w:rsidRPr="004748A2" w:rsidRDefault="00E27C88" w:rsidP="000C3A8F">
            <w:pPr>
              <w:adjustRightInd w:val="0"/>
              <w:ind w:firstLine="0"/>
              <w:jc w:val="center"/>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t>ESPECIFICAÇÃO</w:t>
            </w:r>
          </w:p>
        </w:tc>
        <w:tc>
          <w:tcPr>
            <w:tcW w:w="343" w:type="pct"/>
          </w:tcPr>
          <w:p w:rsidR="00E27C88" w:rsidRPr="004748A2" w:rsidRDefault="00E27C88" w:rsidP="000C3A8F">
            <w:pPr>
              <w:adjustRightInd w:val="0"/>
              <w:jc w:val="center"/>
              <w:rPr>
                <w:rFonts w:ascii="Times New Roman" w:eastAsia="Times New Roman" w:hAnsi="Times New Roman" w:cs="Times New Roman"/>
                <w:b/>
                <w:lang w:eastAsia="pt-BR"/>
              </w:rPr>
            </w:pPr>
          </w:p>
          <w:p w:rsidR="00E27C88" w:rsidRPr="004748A2" w:rsidRDefault="00E27C88" w:rsidP="000C3A8F">
            <w:pPr>
              <w:adjustRightInd w:val="0"/>
              <w:jc w:val="center"/>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t>UN.</w:t>
            </w:r>
          </w:p>
        </w:tc>
        <w:tc>
          <w:tcPr>
            <w:tcW w:w="620" w:type="pct"/>
          </w:tcPr>
          <w:p w:rsidR="00E27C88" w:rsidRPr="004748A2" w:rsidRDefault="00E27C88" w:rsidP="000C3A8F">
            <w:pPr>
              <w:adjustRightInd w:val="0"/>
              <w:jc w:val="center"/>
              <w:rPr>
                <w:rFonts w:ascii="Times New Roman" w:eastAsia="Times New Roman" w:hAnsi="Times New Roman" w:cs="Times New Roman"/>
                <w:b/>
                <w:lang w:eastAsia="pt-BR"/>
              </w:rPr>
            </w:pPr>
          </w:p>
          <w:p w:rsidR="00E27C88" w:rsidRPr="004748A2" w:rsidRDefault="00E27C88" w:rsidP="000C3A8F">
            <w:pPr>
              <w:adjustRightInd w:val="0"/>
              <w:ind w:firstLine="0"/>
              <w:jc w:val="center"/>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t>QUANT.</w:t>
            </w:r>
          </w:p>
        </w:tc>
        <w:tc>
          <w:tcPr>
            <w:tcW w:w="676" w:type="pct"/>
          </w:tcPr>
          <w:p w:rsidR="00E27C88" w:rsidRPr="004748A2" w:rsidRDefault="00E27C88" w:rsidP="000C3A8F">
            <w:pPr>
              <w:adjustRightInd w:val="0"/>
              <w:jc w:val="center"/>
              <w:rPr>
                <w:rFonts w:ascii="Times New Roman" w:eastAsia="Times New Roman" w:hAnsi="Times New Roman" w:cs="Times New Roman"/>
                <w:b/>
                <w:lang w:eastAsia="pt-BR"/>
              </w:rPr>
            </w:pPr>
          </w:p>
          <w:p w:rsidR="00E27C88" w:rsidRPr="004748A2" w:rsidRDefault="00E27C88" w:rsidP="000C3A8F">
            <w:pPr>
              <w:adjustRightInd w:val="0"/>
              <w:ind w:firstLine="0"/>
              <w:jc w:val="center"/>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t>MARCA</w:t>
            </w:r>
          </w:p>
        </w:tc>
        <w:tc>
          <w:tcPr>
            <w:tcW w:w="780" w:type="pct"/>
          </w:tcPr>
          <w:p w:rsidR="00E27C88" w:rsidRPr="004748A2" w:rsidRDefault="00E27C88" w:rsidP="000C3A8F">
            <w:pPr>
              <w:adjustRightInd w:val="0"/>
              <w:jc w:val="center"/>
              <w:rPr>
                <w:rFonts w:ascii="Times New Roman" w:eastAsia="Times New Roman" w:hAnsi="Times New Roman" w:cs="Times New Roman"/>
                <w:b/>
                <w:lang w:eastAsia="pt-BR"/>
              </w:rPr>
            </w:pPr>
          </w:p>
          <w:p w:rsidR="00E27C88" w:rsidRPr="004748A2" w:rsidRDefault="00E27C88" w:rsidP="000C3A8F">
            <w:pPr>
              <w:adjustRightInd w:val="0"/>
              <w:ind w:firstLine="0"/>
              <w:jc w:val="center"/>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t>VALOR UNITÁRIO</w:t>
            </w:r>
          </w:p>
        </w:tc>
        <w:tc>
          <w:tcPr>
            <w:tcW w:w="618" w:type="pct"/>
          </w:tcPr>
          <w:p w:rsidR="00E27C88" w:rsidRPr="004748A2" w:rsidRDefault="00E27C88" w:rsidP="000C3A8F">
            <w:pPr>
              <w:adjustRightInd w:val="0"/>
              <w:jc w:val="center"/>
              <w:rPr>
                <w:rFonts w:ascii="Times New Roman" w:eastAsia="Times New Roman" w:hAnsi="Times New Roman" w:cs="Times New Roman"/>
                <w:b/>
                <w:lang w:eastAsia="pt-BR"/>
              </w:rPr>
            </w:pPr>
          </w:p>
          <w:p w:rsidR="00E27C88" w:rsidRPr="004748A2" w:rsidRDefault="00E27C88" w:rsidP="000C3A8F">
            <w:pPr>
              <w:adjustRightInd w:val="0"/>
              <w:ind w:firstLine="0"/>
              <w:jc w:val="center"/>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t>VALOR TOTAL</w:t>
            </w:r>
          </w:p>
          <w:p w:rsidR="00E27C88" w:rsidRPr="004748A2" w:rsidRDefault="00E27C88" w:rsidP="000C3A8F">
            <w:pPr>
              <w:adjustRightInd w:val="0"/>
              <w:jc w:val="center"/>
              <w:rPr>
                <w:rFonts w:ascii="Times New Roman" w:eastAsia="Times New Roman" w:hAnsi="Times New Roman" w:cs="Times New Roman"/>
                <w:b/>
                <w:lang w:eastAsia="pt-BR"/>
              </w:rPr>
            </w:pPr>
          </w:p>
        </w:tc>
      </w:tr>
      <w:tr w:rsidR="00E27C88" w:rsidRPr="004748A2" w:rsidTr="000C3A8F">
        <w:trPr>
          <w:trHeight w:val="242"/>
        </w:trPr>
        <w:tc>
          <w:tcPr>
            <w:tcW w:w="480" w:type="pct"/>
            <w:vAlign w:val="bottom"/>
          </w:tcPr>
          <w:p w:rsidR="00E27C88" w:rsidRPr="004748A2" w:rsidRDefault="00E27C88" w:rsidP="001B3D39">
            <w:pPr>
              <w:jc w:val="right"/>
              <w:rPr>
                <w:rFonts w:ascii="Times New Roman" w:eastAsia="Times New Roman" w:hAnsi="Times New Roman" w:cs="Times New Roman"/>
                <w:b/>
                <w:color w:val="000000"/>
                <w:lang w:eastAsia="pt-BR"/>
              </w:rPr>
            </w:pPr>
            <w:r w:rsidRPr="004748A2">
              <w:rPr>
                <w:rFonts w:ascii="Times New Roman" w:eastAsia="Times New Roman" w:hAnsi="Times New Roman" w:cs="Times New Roman"/>
                <w:b/>
                <w:color w:val="000000"/>
                <w:lang w:eastAsia="pt-BR"/>
              </w:rPr>
              <w:t>1</w:t>
            </w:r>
          </w:p>
        </w:tc>
        <w:tc>
          <w:tcPr>
            <w:tcW w:w="1482" w:type="pct"/>
            <w:vAlign w:val="bottom"/>
          </w:tcPr>
          <w:p w:rsidR="00E27C88" w:rsidRPr="004748A2" w:rsidRDefault="00E27C88" w:rsidP="001B3D39">
            <w:pPr>
              <w:rPr>
                <w:rFonts w:ascii="Times New Roman" w:eastAsia="Times New Roman" w:hAnsi="Times New Roman" w:cs="Times New Roman"/>
                <w:color w:val="000000"/>
                <w:lang w:eastAsia="pt-BR"/>
              </w:rPr>
            </w:pPr>
          </w:p>
        </w:tc>
        <w:tc>
          <w:tcPr>
            <w:tcW w:w="343" w:type="pct"/>
            <w:vAlign w:val="bottom"/>
          </w:tcPr>
          <w:p w:rsidR="00E27C88" w:rsidRPr="004748A2" w:rsidRDefault="00E27C88" w:rsidP="001B3D39">
            <w:pPr>
              <w:rPr>
                <w:rFonts w:ascii="Times New Roman" w:eastAsia="Times New Roman" w:hAnsi="Times New Roman" w:cs="Times New Roman"/>
                <w:color w:val="000000"/>
                <w:lang w:eastAsia="pt-BR"/>
              </w:rPr>
            </w:pPr>
          </w:p>
        </w:tc>
        <w:tc>
          <w:tcPr>
            <w:tcW w:w="620" w:type="pct"/>
            <w:vAlign w:val="bottom"/>
          </w:tcPr>
          <w:p w:rsidR="00E27C88" w:rsidRPr="004748A2" w:rsidRDefault="00E27C88" w:rsidP="001B3D39">
            <w:pPr>
              <w:jc w:val="right"/>
              <w:rPr>
                <w:rFonts w:ascii="Times New Roman" w:eastAsia="Times New Roman" w:hAnsi="Times New Roman" w:cs="Times New Roman"/>
                <w:color w:val="000000"/>
                <w:lang w:eastAsia="pt-BR"/>
              </w:rPr>
            </w:pPr>
          </w:p>
        </w:tc>
        <w:tc>
          <w:tcPr>
            <w:tcW w:w="676" w:type="pct"/>
          </w:tcPr>
          <w:p w:rsidR="00E27C88" w:rsidRPr="004748A2" w:rsidRDefault="00E27C88" w:rsidP="001B3D39">
            <w:pPr>
              <w:adjustRightInd w:val="0"/>
              <w:rPr>
                <w:rFonts w:ascii="Times New Roman" w:eastAsia="Times New Roman" w:hAnsi="Times New Roman" w:cs="Times New Roman"/>
                <w:b/>
                <w:lang w:eastAsia="pt-BR"/>
              </w:rPr>
            </w:pPr>
          </w:p>
        </w:tc>
        <w:tc>
          <w:tcPr>
            <w:tcW w:w="780" w:type="pct"/>
          </w:tcPr>
          <w:p w:rsidR="00E27C88" w:rsidRPr="004748A2" w:rsidRDefault="00E27C88" w:rsidP="001B3D39">
            <w:pPr>
              <w:adjustRightInd w:val="0"/>
              <w:rPr>
                <w:rFonts w:ascii="Times New Roman" w:eastAsia="Times New Roman" w:hAnsi="Times New Roman" w:cs="Times New Roman"/>
                <w:b/>
                <w:lang w:eastAsia="pt-BR"/>
              </w:rPr>
            </w:pPr>
          </w:p>
        </w:tc>
        <w:tc>
          <w:tcPr>
            <w:tcW w:w="618" w:type="pct"/>
          </w:tcPr>
          <w:p w:rsidR="00E27C88" w:rsidRPr="004748A2" w:rsidRDefault="00E27C88" w:rsidP="001B3D39">
            <w:pPr>
              <w:adjustRightInd w:val="0"/>
              <w:rPr>
                <w:rFonts w:ascii="Times New Roman" w:eastAsia="Times New Roman" w:hAnsi="Times New Roman" w:cs="Times New Roman"/>
                <w:b/>
                <w:lang w:eastAsia="pt-BR"/>
              </w:rPr>
            </w:pPr>
          </w:p>
        </w:tc>
      </w:tr>
      <w:tr w:rsidR="00E27C88" w:rsidRPr="004748A2" w:rsidTr="000C3A8F">
        <w:trPr>
          <w:trHeight w:val="318"/>
        </w:trPr>
        <w:tc>
          <w:tcPr>
            <w:tcW w:w="480" w:type="pct"/>
            <w:tcBorders>
              <w:top w:val="single" w:sz="4" w:space="0" w:color="auto"/>
              <w:left w:val="single" w:sz="4" w:space="0" w:color="auto"/>
              <w:bottom w:val="single" w:sz="4" w:space="0" w:color="auto"/>
              <w:right w:val="single" w:sz="4" w:space="0" w:color="auto"/>
            </w:tcBorders>
            <w:vAlign w:val="bottom"/>
          </w:tcPr>
          <w:p w:rsidR="00E27C88" w:rsidRPr="004748A2" w:rsidRDefault="00E27C88" w:rsidP="001B3D39">
            <w:pPr>
              <w:jc w:val="right"/>
              <w:rPr>
                <w:rFonts w:ascii="Times New Roman" w:eastAsia="Times New Roman" w:hAnsi="Times New Roman" w:cs="Times New Roman"/>
                <w:b/>
                <w:color w:val="000000"/>
                <w:lang w:eastAsia="pt-BR"/>
              </w:rPr>
            </w:pPr>
            <w:r w:rsidRPr="004748A2">
              <w:rPr>
                <w:rFonts w:ascii="Times New Roman" w:eastAsia="Times New Roman" w:hAnsi="Times New Roman" w:cs="Times New Roman"/>
                <w:b/>
                <w:color w:val="000000"/>
                <w:lang w:eastAsia="pt-BR"/>
              </w:rPr>
              <w:t>2</w:t>
            </w:r>
          </w:p>
        </w:tc>
        <w:tc>
          <w:tcPr>
            <w:tcW w:w="1482" w:type="pct"/>
            <w:tcBorders>
              <w:top w:val="single" w:sz="4" w:space="0" w:color="auto"/>
              <w:left w:val="single" w:sz="4" w:space="0" w:color="auto"/>
              <w:bottom w:val="single" w:sz="4" w:space="0" w:color="auto"/>
              <w:right w:val="single" w:sz="4" w:space="0" w:color="auto"/>
            </w:tcBorders>
            <w:vAlign w:val="bottom"/>
          </w:tcPr>
          <w:p w:rsidR="00E27C88" w:rsidRPr="004748A2" w:rsidRDefault="00E27C88" w:rsidP="001B3D39">
            <w:pPr>
              <w:rPr>
                <w:rFonts w:ascii="Times New Roman" w:eastAsia="Times New Roman" w:hAnsi="Times New Roman" w:cs="Times New Roman"/>
                <w:color w:val="000000"/>
                <w:lang w:eastAsia="pt-BR"/>
              </w:rPr>
            </w:pPr>
          </w:p>
        </w:tc>
        <w:tc>
          <w:tcPr>
            <w:tcW w:w="343" w:type="pct"/>
            <w:tcBorders>
              <w:top w:val="single" w:sz="4" w:space="0" w:color="auto"/>
              <w:left w:val="single" w:sz="4" w:space="0" w:color="auto"/>
              <w:bottom w:val="single" w:sz="4" w:space="0" w:color="auto"/>
              <w:right w:val="single" w:sz="4" w:space="0" w:color="auto"/>
            </w:tcBorders>
            <w:vAlign w:val="bottom"/>
          </w:tcPr>
          <w:p w:rsidR="00E27C88" w:rsidRPr="004748A2" w:rsidRDefault="00E27C88" w:rsidP="001B3D39">
            <w:pPr>
              <w:rPr>
                <w:rFonts w:ascii="Times New Roman" w:eastAsia="Times New Roman" w:hAnsi="Times New Roman" w:cs="Times New Roman"/>
                <w:color w:val="000000"/>
                <w:lang w:eastAsia="pt-BR"/>
              </w:rPr>
            </w:pPr>
          </w:p>
        </w:tc>
        <w:tc>
          <w:tcPr>
            <w:tcW w:w="620" w:type="pct"/>
            <w:tcBorders>
              <w:top w:val="single" w:sz="4" w:space="0" w:color="auto"/>
              <w:left w:val="single" w:sz="4" w:space="0" w:color="auto"/>
              <w:bottom w:val="single" w:sz="4" w:space="0" w:color="auto"/>
              <w:right w:val="single" w:sz="4" w:space="0" w:color="auto"/>
            </w:tcBorders>
            <w:vAlign w:val="bottom"/>
          </w:tcPr>
          <w:p w:rsidR="00E27C88" w:rsidRPr="004748A2" w:rsidRDefault="00E27C88" w:rsidP="001B3D39">
            <w:pPr>
              <w:jc w:val="right"/>
              <w:rPr>
                <w:rFonts w:ascii="Times New Roman" w:eastAsia="Times New Roman" w:hAnsi="Times New Roman" w:cs="Times New Roman"/>
                <w:color w:val="000000"/>
                <w:lang w:eastAsia="pt-BR"/>
              </w:rPr>
            </w:pPr>
          </w:p>
        </w:tc>
        <w:tc>
          <w:tcPr>
            <w:tcW w:w="676" w:type="pct"/>
            <w:tcBorders>
              <w:top w:val="single" w:sz="4" w:space="0" w:color="auto"/>
              <w:left w:val="single" w:sz="4" w:space="0" w:color="auto"/>
              <w:bottom w:val="single" w:sz="4" w:space="0" w:color="auto"/>
              <w:right w:val="single" w:sz="4" w:space="0" w:color="auto"/>
            </w:tcBorders>
          </w:tcPr>
          <w:p w:rsidR="00E27C88" w:rsidRPr="004748A2" w:rsidRDefault="00E27C88" w:rsidP="001B3D39">
            <w:pPr>
              <w:adjustRightInd w:val="0"/>
              <w:rPr>
                <w:rFonts w:ascii="Times New Roman" w:eastAsia="Times New Roman" w:hAnsi="Times New Roman" w:cs="Times New Roman"/>
                <w:b/>
                <w:lang w:eastAsia="pt-BR"/>
              </w:rPr>
            </w:pPr>
          </w:p>
        </w:tc>
        <w:tc>
          <w:tcPr>
            <w:tcW w:w="780" w:type="pct"/>
            <w:tcBorders>
              <w:top w:val="single" w:sz="4" w:space="0" w:color="auto"/>
              <w:left w:val="single" w:sz="4" w:space="0" w:color="auto"/>
              <w:bottom w:val="single" w:sz="4" w:space="0" w:color="auto"/>
              <w:right w:val="single" w:sz="4" w:space="0" w:color="auto"/>
            </w:tcBorders>
          </w:tcPr>
          <w:p w:rsidR="00E27C88" w:rsidRPr="004748A2" w:rsidRDefault="00E27C88" w:rsidP="001B3D39">
            <w:pPr>
              <w:adjustRightInd w:val="0"/>
              <w:rPr>
                <w:rFonts w:ascii="Times New Roman" w:eastAsia="Times New Roman" w:hAnsi="Times New Roman" w:cs="Times New Roman"/>
                <w:b/>
                <w:lang w:eastAsia="pt-BR"/>
              </w:rPr>
            </w:pPr>
          </w:p>
        </w:tc>
        <w:tc>
          <w:tcPr>
            <w:tcW w:w="618" w:type="pct"/>
            <w:tcBorders>
              <w:top w:val="single" w:sz="4" w:space="0" w:color="auto"/>
              <w:left w:val="single" w:sz="4" w:space="0" w:color="auto"/>
              <w:bottom w:val="single" w:sz="4" w:space="0" w:color="auto"/>
              <w:right w:val="single" w:sz="4" w:space="0" w:color="auto"/>
            </w:tcBorders>
          </w:tcPr>
          <w:p w:rsidR="00E27C88" w:rsidRPr="004748A2" w:rsidRDefault="00E27C88" w:rsidP="001B3D39">
            <w:pPr>
              <w:adjustRightInd w:val="0"/>
              <w:rPr>
                <w:rFonts w:ascii="Times New Roman" w:eastAsia="Times New Roman" w:hAnsi="Times New Roman" w:cs="Times New Roman"/>
                <w:b/>
                <w:lang w:eastAsia="pt-BR"/>
              </w:rPr>
            </w:pPr>
          </w:p>
        </w:tc>
      </w:tr>
      <w:tr w:rsidR="00E27C88" w:rsidRPr="004748A2" w:rsidTr="000C3A8F">
        <w:trPr>
          <w:trHeight w:val="318"/>
        </w:trPr>
        <w:tc>
          <w:tcPr>
            <w:tcW w:w="4381" w:type="pct"/>
            <w:gridSpan w:val="6"/>
          </w:tcPr>
          <w:p w:rsidR="00E27C88" w:rsidRPr="004748A2" w:rsidRDefault="00E27C88" w:rsidP="001B3D39">
            <w:pPr>
              <w:adjustRightInd w:val="0"/>
              <w:jc w:val="right"/>
              <w:rPr>
                <w:rFonts w:ascii="Times New Roman" w:eastAsia="Times New Roman" w:hAnsi="Times New Roman" w:cs="Times New Roman"/>
                <w:b/>
                <w:lang w:eastAsia="pt-BR"/>
              </w:rPr>
            </w:pPr>
            <w:r w:rsidRPr="004748A2">
              <w:rPr>
                <w:rFonts w:ascii="Times New Roman" w:eastAsia="Times New Roman" w:hAnsi="Times New Roman" w:cs="Times New Roman"/>
                <w:b/>
                <w:lang w:eastAsia="pt-BR"/>
              </w:rPr>
              <w:t>TOTAL GERAL</w:t>
            </w:r>
          </w:p>
        </w:tc>
        <w:tc>
          <w:tcPr>
            <w:tcW w:w="618" w:type="pct"/>
          </w:tcPr>
          <w:p w:rsidR="00E27C88" w:rsidRPr="004748A2" w:rsidRDefault="00E27C88" w:rsidP="001B3D39">
            <w:pPr>
              <w:adjustRightInd w:val="0"/>
              <w:rPr>
                <w:rFonts w:ascii="Times New Roman" w:eastAsia="Times New Roman" w:hAnsi="Times New Roman" w:cs="Times New Roman"/>
                <w:b/>
                <w:lang w:eastAsia="pt-BR"/>
              </w:rPr>
            </w:pPr>
          </w:p>
        </w:tc>
      </w:tr>
    </w:tbl>
    <w:p w:rsidR="00E27C88" w:rsidRPr="004748A2" w:rsidRDefault="00E27C88" w:rsidP="001B3D39">
      <w:pPr>
        <w:rPr>
          <w:rFonts w:ascii="Times New Roman" w:eastAsia="Times New Roman" w:hAnsi="Times New Roman" w:cs="Times New Roman"/>
          <w:b/>
          <w:color w:val="000000"/>
          <w:lang w:eastAsia="pt-BR"/>
        </w:rPr>
      </w:pPr>
      <w:r w:rsidRPr="004748A2">
        <w:rPr>
          <w:rFonts w:ascii="Times New Roman" w:eastAsia="Times New Roman" w:hAnsi="Times New Roman" w:cs="Times New Roman"/>
          <w:b/>
          <w:color w:val="000000"/>
          <w:lang w:eastAsia="pt-BR"/>
        </w:rPr>
        <w:t>Classificação Geral</w:t>
      </w:r>
    </w:p>
    <w:p w:rsidR="00E27C88" w:rsidRPr="004748A2" w:rsidRDefault="000C3A8F" w:rsidP="001B3D39">
      <w:pPr>
        <w:rPr>
          <w:rFonts w:ascii="Times New Roman" w:eastAsia="Times New Roman" w:hAnsi="Times New Roman" w:cs="Times New Roman"/>
          <w:color w:val="000000"/>
          <w:lang w:eastAsia="pt-BR"/>
        </w:rPr>
      </w:pPr>
      <w:proofErr w:type="spellStart"/>
      <w:r>
        <w:rPr>
          <w:rFonts w:ascii="Times New Roman" w:eastAsia="Times New Roman" w:hAnsi="Times New Roman" w:cs="Times New Roman"/>
          <w:color w:val="000000"/>
          <w:lang w:eastAsia="pt-BR"/>
        </w:rPr>
        <w:t>1ª</w:t>
      </w:r>
      <w:r w:rsidR="00E27C88" w:rsidRPr="004748A2">
        <w:rPr>
          <w:rFonts w:ascii="Times New Roman" w:eastAsia="Times New Roman" w:hAnsi="Times New Roman" w:cs="Times New Roman"/>
          <w:color w:val="000000"/>
          <w:lang w:eastAsia="pt-BR"/>
        </w:rPr>
        <w:t>Empresa</w:t>
      </w:r>
      <w:proofErr w:type="spellEnd"/>
      <w:r w:rsidR="00E27C88" w:rsidRPr="004748A2">
        <w:rPr>
          <w:rFonts w:ascii="Times New Roman" w:eastAsia="Times New Roman" w:hAnsi="Times New Roman" w:cs="Times New Roman"/>
          <w:color w:val="000000"/>
          <w:lang w:eastAsia="pt-BR"/>
        </w:rPr>
        <w:t xml:space="preserve"> ____________________________________________________________________</w:t>
      </w:r>
    </w:p>
    <w:p w:rsidR="00E27C88" w:rsidRPr="004748A2" w:rsidRDefault="000C3A8F" w:rsidP="001B3D39">
      <w:pPr>
        <w:rPr>
          <w:rFonts w:ascii="Times New Roman" w:eastAsia="Times New Roman" w:hAnsi="Times New Roman" w:cs="Times New Roman"/>
          <w:color w:val="000000"/>
          <w:lang w:eastAsia="pt-BR"/>
        </w:rPr>
      </w:pPr>
      <w:proofErr w:type="spellStart"/>
      <w:r>
        <w:rPr>
          <w:rFonts w:ascii="Times New Roman" w:eastAsia="Times New Roman" w:hAnsi="Times New Roman" w:cs="Times New Roman"/>
          <w:color w:val="000000"/>
          <w:lang w:eastAsia="pt-BR"/>
        </w:rPr>
        <w:t>2ª</w:t>
      </w:r>
      <w:r w:rsidR="00E27C88" w:rsidRPr="004748A2">
        <w:rPr>
          <w:rFonts w:ascii="Times New Roman" w:eastAsia="Times New Roman" w:hAnsi="Times New Roman" w:cs="Times New Roman"/>
          <w:color w:val="000000"/>
          <w:lang w:eastAsia="pt-BR"/>
        </w:rPr>
        <w:t>Empresa</w:t>
      </w:r>
      <w:proofErr w:type="spellEnd"/>
      <w:r w:rsidR="00E27C88" w:rsidRPr="004748A2">
        <w:rPr>
          <w:rFonts w:ascii="Times New Roman" w:eastAsia="Times New Roman" w:hAnsi="Times New Roman" w:cs="Times New Roman"/>
          <w:color w:val="000000"/>
          <w:lang w:eastAsia="pt-BR"/>
        </w:rPr>
        <w:t xml:space="preserve"> ____________________________________________________________________</w:t>
      </w:r>
    </w:p>
    <w:p w:rsidR="00D146AD" w:rsidRPr="004748A2" w:rsidRDefault="00D146AD" w:rsidP="001B3D39">
      <w:pPr>
        <w:pStyle w:val="PargrafodaLista"/>
        <w:numPr>
          <w:ilvl w:val="0"/>
          <w:numId w:val="14"/>
        </w:numPr>
        <w:pBdr>
          <w:top w:val="single" w:sz="4" w:space="1" w:color="auto"/>
          <w:bottom w:val="single" w:sz="4" w:space="1" w:color="auto"/>
        </w:pBdr>
        <w:shd w:val="clear" w:color="auto" w:fill="E6E6E6"/>
        <w:autoSpaceDE w:val="0"/>
        <w:autoSpaceDN w:val="0"/>
        <w:adjustRightInd w:val="0"/>
        <w:spacing w:after="120"/>
        <w:ind w:left="0" w:firstLine="0"/>
        <w:contextualSpacing w:val="0"/>
        <w:rPr>
          <w:rFonts w:ascii="Times New Roman" w:hAnsi="Times New Roman"/>
          <w:b/>
          <w:bCs/>
          <w:sz w:val="22"/>
          <w:szCs w:val="22"/>
        </w:rPr>
      </w:pPr>
      <w:r w:rsidRPr="004748A2">
        <w:rPr>
          <w:rFonts w:ascii="Times New Roman" w:hAnsi="Times New Roman"/>
          <w:b/>
          <w:bCs/>
          <w:sz w:val="22"/>
          <w:szCs w:val="22"/>
        </w:rPr>
        <w:t>DA PUBLICIDADE</w:t>
      </w:r>
    </w:p>
    <w:p w:rsidR="00D146AD" w:rsidRPr="004748A2" w:rsidRDefault="00D146AD"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O extrato da presente Ata de Registro de Preço será publicado no Diário Oficial do Município, conforme o disposto no art. 61, parágrafo único, da Lei Federal n.º8.666/93.</w:t>
      </w:r>
    </w:p>
    <w:p w:rsidR="00A1082E" w:rsidRPr="004748A2" w:rsidRDefault="00E65CC9" w:rsidP="001B3D39">
      <w:pPr>
        <w:pStyle w:val="PargrafodaLista"/>
        <w:numPr>
          <w:ilvl w:val="0"/>
          <w:numId w:val="14"/>
        </w:numPr>
        <w:pBdr>
          <w:top w:val="single" w:sz="4" w:space="1" w:color="auto"/>
          <w:bottom w:val="single" w:sz="4" w:space="1" w:color="auto"/>
        </w:pBdr>
        <w:shd w:val="clear" w:color="auto" w:fill="E6E6E6"/>
        <w:autoSpaceDE w:val="0"/>
        <w:autoSpaceDN w:val="0"/>
        <w:adjustRightInd w:val="0"/>
        <w:spacing w:after="120"/>
        <w:ind w:left="0" w:firstLine="0"/>
        <w:contextualSpacing w:val="0"/>
        <w:rPr>
          <w:rFonts w:ascii="Times New Roman" w:hAnsi="Times New Roman"/>
          <w:b/>
          <w:bCs/>
          <w:sz w:val="22"/>
          <w:szCs w:val="22"/>
        </w:rPr>
      </w:pPr>
      <w:r w:rsidRPr="004748A2">
        <w:rPr>
          <w:rFonts w:ascii="Times New Roman" w:hAnsi="Times New Roman"/>
          <w:b/>
          <w:bCs/>
          <w:sz w:val="22"/>
          <w:szCs w:val="22"/>
        </w:rPr>
        <w:t>D</w:t>
      </w:r>
      <w:r w:rsidR="00A1082E" w:rsidRPr="004748A2">
        <w:rPr>
          <w:rFonts w:ascii="Times New Roman" w:hAnsi="Times New Roman"/>
          <w:b/>
          <w:bCs/>
          <w:sz w:val="22"/>
          <w:szCs w:val="22"/>
        </w:rPr>
        <w:t>AS DISPOSIÇÕES FINAIS</w:t>
      </w:r>
    </w:p>
    <w:p w:rsidR="00A1082E" w:rsidRPr="004748A2" w:rsidRDefault="00D146AD"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bCs/>
          <w:sz w:val="22"/>
          <w:szCs w:val="22"/>
        </w:rPr>
      </w:pPr>
      <w:r w:rsidRPr="004748A2">
        <w:rPr>
          <w:rFonts w:ascii="Times New Roman" w:hAnsi="Times New Roman"/>
          <w:bCs/>
          <w:sz w:val="22"/>
          <w:szCs w:val="22"/>
        </w:rPr>
        <w:t>Aos casos omissos aplicar-se-ão as demais disposições constantes da Lei n.º 10.520, de 17 de julho de 200</w:t>
      </w:r>
      <w:r w:rsidR="005A17B2">
        <w:rPr>
          <w:rFonts w:ascii="Times New Roman" w:hAnsi="Times New Roman"/>
          <w:bCs/>
          <w:sz w:val="22"/>
          <w:szCs w:val="22"/>
        </w:rPr>
        <w:t>2, dos Decretos Municipais n.º  1</w:t>
      </w:r>
      <w:r w:rsidRPr="004748A2">
        <w:rPr>
          <w:rFonts w:ascii="Times New Roman" w:hAnsi="Times New Roman"/>
          <w:bCs/>
          <w:sz w:val="22"/>
          <w:szCs w:val="22"/>
        </w:rPr>
        <w:t xml:space="preserve">83/2009 e nº </w:t>
      </w:r>
      <w:r w:rsidR="005A17B2">
        <w:rPr>
          <w:rFonts w:ascii="Times New Roman" w:hAnsi="Times New Roman"/>
          <w:bCs/>
          <w:sz w:val="22"/>
          <w:szCs w:val="22"/>
        </w:rPr>
        <w:t>184</w:t>
      </w:r>
      <w:r w:rsidRPr="004748A2">
        <w:rPr>
          <w:rFonts w:ascii="Times New Roman" w:hAnsi="Times New Roman"/>
          <w:bCs/>
          <w:sz w:val="22"/>
          <w:szCs w:val="22"/>
        </w:rPr>
        <w:t>/2009, da Lei Federal nº 8.666, de 21 de junho de 1993, e demais normas aplicáveis a espécie.</w:t>
      </w:r>
    </w:p>
    <w:p w:rsidR="00E65CC9" w:rsidRPr="004748A2" w:rsidRDefault="00E65CC9" w:rsidP="001B3D39">
      <w:pPr>
        <w:pStyle w:val="PargrafodaLista"/>
        <w:numPr>
          <w:ilvl w:val="0"/>
          <w:numId w:val="14"/>
        </w:numPr>
        <w:pBdr>
          <w:top w:val="single" w:sz="4" w:space="1" w:color="auto"/>
          <w:bottom w:val="single" w:sz="4" w:space="1" w:color="auto"/>
        </w:pBdr>
        <w:shd w:val="clear" w:color="auto" w:fill="E6E6E6"/>
        <w:autoSpaceDE w:val="0"/>
        <w:autoSpaceDN w:val="0"/>
        <w:adjustRightInd w:val="0"/>
        <w:spacing w:after="120"/>
        <w:ind w:left="0" w:firstLine="0"/>
        <w:contextualSpacing w:val="0"/>
        <w:rPr>
          <w:rFonts w:ascii="Times New Roman" w:hAnsi="Times New Roman"/>
          <w:b/>
          <w:bCs/>
          <w:sz w:val="22"/>
          <w:szCs w:val="22"/>
        </w:rPr>
      </w:pPr>
      <w:r w:rsidRPr="004748A2">
        <w:rPr>
          <w:rFonts w:ascii="Times New Roman" w:hAnsi="Times New Roman"/>
          <w:b/>
          <w:bCs/>
          <w:sz w:val="22"/>
          <w:szCs w:val="22"/>
        </w:rPr>
        <w:t>DO FORO</w:t>
      </w:r>
    </w:p>
    <w:p w:rsidR="00A1082E" w:rsidRPr="004748A2" w:rsidRDefault="00A1082E" w:rsidP="001B3D39">
      <w:pPr>
        <w:pStyle w:val="PargrafodaLista"/>
        <w:numPr>
          <w:ilvl w:val="1"/>
          <w:numId w:val="14"/>
        </w:numPr>
        <w:shd w:val="clear" w:color="auto" w:fill="FFFFFF" w:themeFill="background1"/>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Fica eleito o foro da cidade de Dois Irmãos do Buriti, Estado de Mato Grosso do Sul, renunciando de qualquer outro, por mais privilegiado que seja para processar as questões resultantes desta licitação e que não possam ser dirimida administrativamente.</w:t>
      </w:r>
    </w:p>
    <w:p w:rsidR="00A1082E" w:rsidRDefault="00A1082E" w:rsidP="001B3D39">
      <w:pPr>
        <w:jc w:val="right"/>
        <w:rPr>
          <w:rFonts w:ascii="Times New Roman" w:hAnsi="Times New Roman" w:cs="Times New Roman"/>
        </w:rPr>
      </w:pPr>
      <w:r w:rsidRPr="004748A2">
        <w:rPr>
          <w:rFonts w:ascii="Times New Roman" w:hAnsi="Times New Roman" w:cs="Times New Roman"/>
        </w:rPr>
        <w:t xml:space="preserve">Dois Irmãos do </w:t>
      </w:r>
      <w:proofErr w:type="spellStart"/>
      <w:r w:rsidRPr="004748A2">
        <w:rPr>
          <w:rFonts w:ascii="Times New Roman" w:hAnsi="Times New Roman" w:cs="Times New Roman"/>
        </w:rPr>
        <w:t>Buriti-MS</w:t>
      </w:r>
      <w:proofErr w:type="spellEnd"/>
      <w:r w:rsidRPr="004748A2">
        <w:rPr>
          <w:rFonts w:ascii="Times New Roman" w:hAnsi="Times New Roman" w:cs="Times New Roman"/>
        </w:rPr>
        <w:t>, XX de XXXX de 2021.</w:t>
      </w:r>
    </w:p>
    <w:p w:rsidR="00101230" w:rsidRPr="004748A2" w:rsidRDefault="00101230" w:rsidP="001B3D39">
      <w:pPr>
        <w:jc w:val="right"/>
        <w:rPr>
          <w:rFonts w:ascii="Times New Roman" w:hAnsi="Times New Roman" w:cs="Times New Roman"/>
        </w:rPr>
      </w:pPr>
    </w:p>
    <w:p w:rsidR="00DB45C8" w:rsidRPr="004748A2" w:rsidRDefault="00DB45C8" w:rsidP="00C2794A">
      <w:pPr>
        <w:rPr>
          <w:rFonts w:ascii="Times New Roman" w:hAnsi="Times New Roman" w:cs="Times New Roman"/>
        </w:rPr>
      </w:pPr>
      <w:r w:rsidRPr="004748A2">
        <w:rPr>
          <w:rFonts w:ascii="Times New Roman" w:hAnsi="Times New Roman" w:cs="Times New Roman"/>
        </w:rPr>
        <w:t xml:space="preserve">___________________________                                  _____________________________  </w:t>
      </w:r>
    </w:p>
    <w:p w:rsidR="00DB45C8" w:rsidRPr="004748A2" w:rsidRDefault="00DB45C8" w:rsidP="00C2794A">
      <w:pPr>
        <w:rPr>
          <w:rFonts w:ascii="Times New Roman" w:hAnsi="Times New Roman" w:cs="Times New Roman"/>
        </w:rPr>
      </w:pPr>
      <w:r w:rsidRPr="004748A2">
        <w:rPr>
          <w:rFonts w:ascii="Times New Roman" w:hAnsi="Times New Roman" w:cs="Times New Roman"/>
        </w:rPr>
        <w:t xml:space="preserve">   WLADEMIR DE SOUZA VOLK                                                   DETENTORA</w:t>
      </w:r>
    </w:p>
    <w:p w:rsidR="00101230" w:rsidRDefault="00101230" w:rsidP="00D63F78">
      <w:pPr>
        <w:jc w:val="center"/>
        <w:rPr>
          <w:rFonts w:ascii="Times New Roman" w:hAnsi="Times New Roman" w:cs="Times New Roman"/>
          <w:b/>
        </w:rPr>
      </w:pPr>
      <w:bookmarkStart w:id="1" w:name="_Hlk67612293"/>
    </w:p>
    <w:p w:rsidR="00101230" w:rsidRDefault="00101230" w:rsidP="00D63F78">
      <w:pPr>
        <w:jc w:val="center"/>
        <w:rPr>
          <w:rFonts w:ascii="Times New Roman" w:hAnsi="Times New Roman" w:cs="Times New Roman"/>
          <w:b/>
        </w:rPr>
      </w:pPr>
    </w:p>
    <w:p w:rsidR="00101230" w:rsidRDefault="00101230" w:rsidP="00D63F78">
      <w:pPr>
        <w:jc w:val="center"/>
        <w:rPr>
          <w:rFonts w:ascii="Times New Roman" w:hAnsi="Times New Roman" w:cs="Times New Roman"/>
          <w:b/>
        </w:rPr>
      </w:pPr>
    </w:p>
    <w:p w:rsidR="00101230" w:rsidRDefault="00101230" w:rsidP="00D63F78">
      <w:pPr>
        <w:jc w:val="center"/>
        <w:rPr>
          <w:rFonts w:ascii="Times New Roman" w:hAnsi="Times New Roman" w:cs="Times New Roman"/>
          <w:b/>
        </w:rPr>
      </w:pPr>
    </w:p>
    <w:p w:rsidR="00101230" w:rsidRDefault="00101230" w:rsidP="00D63F78">
      <w:pPr>
        <w:jc w:val="center"/>
        <w:rPr>
          <w:rFonts w:ascii="Times New Roman" w:hAnsi="Times New Roman" w:cs="Times New Roman"/>
          <w:b/>
        </w:rPr>
      </w:pPr>
    </w:p>
    <w:p w:rsidR="00D63F78" w:rsidRPr="004748A2" w:rsidRDefault="00D63F78" w:rsidP="00D63F78">
      <w:pPr>
        <w:jc w:val="center"/>
        <w:rPr>
          <w:rFonts w:ascii="Times New Roman" w:hAnsi="Times New Roman" w:cs="Times New Roman"/>
          <w:b/>
        </w:rPr>
      </w:pPr>
      <w:r w:rsidRPr="004748A2">
        <w:rPr>
          <w:rFonts w:ascii="Times New Roman" w:hAnsi="Times New Roman" w:cs="Times New Roman"/>
          <w:b/>
        </w:rPr>
        <w:lastRenderedPageBreak/>
        <w:t>ANEXO VII</w:t>
      </w:r>
    </w:p>
    <w:p w:rsidR="00D63F78" w:rsidRPr="004748A2" w:rsidRDefault="00D63F78" w:rsidP="00D63F78">
      <w:pPr>
        <w:rPr>
          <w:rFonts w:ascii="Times New Roman" w:hAnsi="Times New Roman" w:cs="Times New Roman"/>
        </w:rPr>
      </w:pPr>
    </w:p>
    <w:p w:rsidR="00D63F78" w:rsidRPr="004748A2" w:rsidRDefault="00D63F78" w:rsidP="00D63F78">
      <w:pPr>
        <w:jc w:val="center"/>
        <w:rPr>
          <w:rFonts w:ascii="Times New Roman" w:hAnsi="Times New Roman" w:cs="Times New Roman"/>
          <w:b/>
        </w:rPr>
      </w:pPr>
      <w:r w:rsidRPr="004748A2">
        <w:rPr>
          <w:rFonts w:ascii="Times New Roman" w:hAnsi="Times New Roman" w:cs="Times New Roman"/>
          <w:b/>
        </w:rPr>
        <w:t>MINUTA DO CONTRATO ADMINISTRATIVO</w:t>
      </w:r>
    </w:p>
    <w:p w:rsidR="00D63F78" w:rsidRPr="004748A2" w:rsidRDefault="00D63F78" w:rsidP="00D63F78">
      <w:pPr>
        <w:jc w:val="center"/>
        <w:rPr>
          <w:rFonts w:ascii="Times New Roman" w:hAnsi="Times New Roman" w:cs="Times New Roman"/>
          <w:b/>
        </w:rPr>
      </w:pPr>
    </w:p>
    <w:p w:rsidR="00D63F78" w:rsidRPr="004748A2" w:rsidRDefault="00D63F78" w:rsidP="00D63F78">
      <w:pPr>
        <w:rPr>
          <w:rFonts w:ascii="Times New Roman" w:hAnsi="Times New Roman" w:cs="Times New Roman"/>
        </w:rPr>
      </w:pPr>
      <w:r w:rsidRPr="004748A2">
        <w:rPr>
          <w:rFonts w:ascii="Times New Roman" w:hAnsi="Times New Roman" w:cs="Times New Roman"/>
        </w:rPr>
        <w:t xml:space="preserve">O </w:t>
      </w:r>
      <w:r w:rsidRPr="004748A2">
        <w:rPr>
          <w:rFonts w:ascii="Times New Roman" w:hAnsi="Times New Roman" w:cs="Times New Roman"/>
          <w:b/>
        </w:rPr>
        <w:t>MUNICÍPIO DE DOIS IRMÃOS DO BURITI</w:t>
      </w:r>
      <w:r w:rsidRPr="004748A2">
        <w:rPr>
          <w:rFonts w:ascii="Times New Roman" w:hAnsi="Times New Roman" w:cs="Times New Roman"/>
        </w:rPr>
        <w:t xml:space="preserve"> situado na Av. Reginaldo Lemes da Silva, n° 01, Centro, Dois Irmãos do Buriti/MS, representada neste ato pelo Prefeito Municipal, </w:t>
      </w:r>
      <w:proofErr w:type="spellStart"/>
      <w:r w:rsidRPr="004748A2">
        <w:rPr>
          <w:rFonts w:ascii="Times New Roman" w:hAnsi="Times New Roman" w:cs="Times New Roman"/>
        </w:rPr>
        <w:t>Wlademir</w:t>
      </w:r>
      <w:proofErr w:type="spellEnd"/>
      <w:r w:rsidRPr="004748A2">
        <w:rPr>
          <w:rFonts w:ascii="Times New Roman" w:hAnsi="Times New Roman" w:cs="Times New Roman"/>
        </w:rPr>
        <w:t xml:space="preserve"> de Souza </w:t>
      </w:r>
      <w:proofErr w:type="spellStart"/>
      <w:r w:rsidRPr="004748A2">
        <w:rPr>
          <w:rFonts w:ascii="Times New Roman" w:hAnsi="Times New Roman" w:cs="Times New Roman"/>
        </w:rPr>
        <w:t>Volk</w:t>
      </w:r>
      <w:proofErr w:type="spellEnd"/>
      <w:r w:rsidRPr="004748A2">
        <w:rPr>
          <w:rFonts w:ascii="Times New Roman" w:hAnsi="Times New Roman" w:cs="Times New Roman"/>
        </w:rPr>
        <w:t>, brasileiro, empresário, casado, portador do RG nº. 001053159 SSP/MS e CPF nº. 836.177.101-82, residente e domiciliado na Rua Campo Grande, S/N, Centro, Dois Irmãos do Buriti/MS, doravante denominada Contratante e a empresa _____________________________, inscrita no CNPJ/MF sob o nº ___________________, com estabelecimento na _________________________, na cidade ______________________________, doravante denominada Contratada, representada neste ato por ________________________, brasileiro, portador da carteira de identidade tipo RG nº __________, emitida pela SSP/___, e do CPF nº ________, pactuam o presente Contrato, cuja celebração foi autorizada pelo despacho de homologação do processo de PREGÃO PRESENCIAL Nº 0</w:t>
      </w:r>
      <w:r w:rsidR="00927A75">
        <w:rPr>
          <w:rFonts w:ascii="Times New Roman" w:hAnsi="Times New Roman" w:cs="Times New Roman"/>
        </w:rPr>
        <w:t>3</w:t>
      </w:r>
      <w:r w:rsidR="00A27B29">
        <w:rPr>
          <w:rFonts w:ascii="Times New Roman" w:hAnsi="Times New Roman" w:cs="Times New Roman"/>
        </w:rPr>
        <w:t>3</w:t>
      </w:r>
      <w:r w:rsidR="00927A75">
        <w:rPr>
          <w:rFonts w:ascii="Times New Roman" w:hAnsi="Times New Roman" w:cs="Times New Roman"/>
        </w:rPr>
        <w:t>/</w:t>
      </w:r>
      <w:r w:rsidRPr="004748A2">
        <w:rPr>
          <w:rFonts w:ascii="Times New Roman" w:hAnsi="Times New Roman" w:cs="Times New Roman"/>
        </w:rPr>
        <w:t>2021 – PROCESSO ADMINISTRATIVO N°</w:t>
      </w:r>
      <w:r w:rsidR="00A27B29">
        <w:rPr>
          <w:rFonts w:ascii="Times New Roman" w:hAnsi="Times New Roman" w:cs="Times New Roman"/>
        </w:rPr>
        <w:t xml:space="preserve"> 106</w:t>
      </w:r>
      <w:r w:rsidRPr="004748A2">
        <w:rPr>
          <w:rFonts w:ascii="Times New Roman" w:hAnsi="Times New Roman" w:cs="Times New Roman"/>
        </w:rPr>
        <w:t>/2021, e nos termos da Lei Federal nº 8.666/93 em sua atual redação, atendidas as cláusulas e condições que se enunciam a seguir:</w:t>
      </w:r>
    </w:p>
    <w:p w:rsidR="00D63F78" w:rsidRPr="004748A2" w:rsidRDefault="00D63F78" w:rsidP="00D63F78">
      <w:pPr>
        <w:pStyle w:val="PargrafodaLista"/>
        <w:numPr>
          <w:ilvl w:val="0"/>
          <w:numId w:val="20"/>
        </w:numPr>
        <w:tabs>
          <w:tab w:val="left" w:pos="426"/>
        </w:tabs>
        <w:autoSpaceDE w:val="0"/>
        <w:autoSpaceDN w:val="0"/>
        <w:adjustRightInd w:val="0"/>
        <w:ind w:left="0" w:firstLine="0"/>
        <w:rPr>
          <w:rFonts w:ascii="Times New Roman" w:hAnsi="Times New Roman"/>
          <w:b/>
          <w:caps/>
          <w:sz w:val="22"/>
          <w:szCs w:val="22"/>
        </w:rPr>
      </w:pPr>
      <w:r w:rsidRPr="004748A2">
        <w:rPr>
          <w:rFonts w:ascii="Times New Roman" w:hAnsi="Times New Roman"/>
          <w:b/>
          <w:caps/>
          <w:sz w:val="22"/>
          <w:szCs w:val="22"/>
        </w:rPr>
        <w:t>CLÁUSULA PRIMEIRA – DO OBJETO</w:t>
      </w:r>
      <w:r w:rsidR="008420C6">
        <w:rPr>
          <w:rFonts w:ascii="Times New Roman" w:hAnsi="Times New Roman"/>
          <w:b/>
          <w:caps/>
          <w:sz w:val="22"/>
          <w:szCs w:val="22"/>
        </w:rPr>
        <w:t>:</w:t>
      </w:r>
    </w:p>
    <w:p w:rsidR="006F2A40" w:rsidRDefault="00C306E8" w:rsidP="00927A75">
      <w:pPr>
        <w:pStyle w:val="PargrafodaLista"/>
        <w:numPr>
          <w:ilvl w:val="1"/>
          <w:numId w:val="20"/>
        </w:numPr>
        <w:tabs>
          <w:tab w:val="left" w:pos="426"/>
        </w:tabs>
        <w:autoSpaceDE w:val="0"/>
        <w:autoSpaceDN w:val="0"/>
        <w:adjustRightInd w:val="0"/>
        <w:spacing w:after="120"/>
        <w:ind w:left="0" w:firstLine="0"/>
        <w:rPr>
          <w:rFonts w:ascii="Times New Roman" w:hAnsi="Times New Roman"/>
          <w:sz w:val="22"/>
          <w:szCs w:val="22"/>
        </w:rPr>
      </w:pPr>
      <w:r w:rsidRPr="00C306E8">
        <w:rPr>
          <w:rFonts w:ascii="Times New Roman" w:hAnsi="Times New Roman"/>
          <w:sz w:val="22"/>
          <w:szCs w:val="22"/>
        </w:rPr>
        <w:t>PRESTAÇÃO DE SERVIÇOS DE ARMAZENAMENTO EM CONTÊINERES, TRANSPORTE E DESTINAÇÃO FINAL DE RESÍDUOS SÓLIDOS DOMICILIAR E COMERCIAL, DO MUNICÍPIO DE DOIS IRMÃOS DO BURITI/MS.</w:t>
      </w:r>
    </w:p>
    <w:p w:rsidR="00927A75" w:rsidRPr="004748A2" w:rsidRDefault="00927A75" w:rsidP="006F2A40">
      <w:pPr>
        <w:pStyle w:val="PargrafodaLista"/>
        <w:tabs>
          <w:tab w:val="left" w:pos="426"/>
        </w:tabs>
        <w:autoSpaceDE w:val="0"/>
        <w:autoSpaceDN w:val="0"/>
        <w:adjustRightInd w:val="0"/>
        <w:spacing w:after="120"/>
        <w:ind w:left="0"/>
        <w:rPr>
          <w:rFonts w:ascii="Times New Roman" w:hAnsi="Times New Roman"/>
          <w:sz w:val="22"/>
          <w:szCs w:val="22"/>
        </w:rPr>
      </w:pPr>
    </w:p>
    <w:p w:rsidR="00D63F78" w:rsidRPr="004748A2" w:rsidRDefault="00D63F78" w:rsidP="00D63F78">
      <w:pPr>
        <w:pStyle w:val="PargrafodaLista"/>
        <w:numPr>
          <w:ilvl w:val="0"/>
          <w:numId w:val="20"/>
        </w:numPr>
        <w:tabs>
          <w:tab w:val="left" w:pos="426"/>
        </w:tabs>
        <w:autoSpaceDE w:val="0"/>
        <w:autoSpaceDN w:val="0"/>
        <w:adjustRightInd w:val="0"/>
        <w:ind w:left="0" w:firstLine="0"/>
        <w:rPr>
          <w:rFonts w:ascii="Times New Roman" w:hAnsi="Times New Roman"/>
          <w:b/>
          <w:sz w:val="22"/>
          <w:szCs w:val="22"/>
        </w:rPr>
      </w:pPr>
      <w:r w:rsidRPr="004748A2">
        <w:rPr>
          <w:rFonts w:ascii="Times New Roman" w:hAnsi="Times New Roman"/>
          <w:b/>
          <w:caps/>
          <w:sz w:val="22"/>
          <w:szCs w:val="22"/>
        </w:rPr>
        <w:t>CLÁUSULA</w:t>
      </w:r>
      <w:r w:rsidRPr="004748A2">
        <w:rPr>
          <w:rFonts w:ascii="Times New Roman" w:hAnsi="Times New Roman"/>
          <w:b/>
          <w:sz w:val="22"/>
          <w:szCs w:val="22"/>
        </w:rPr>
        <w:t xml:space="preserve"> SEGUNDA – DO REGIME DE EXECUÇÃO: </w:t>
      </w:r>
    </w:p>
    <w:p w:rsidR="00D63F78" w:rsidRPr="004748A2" w:rsidRDefault="00D63F78" w:rsidP="00D63F78">
      <w:pPr>
        <w:pStyle w:val="PargrafodaLista"/>
        <w:numPr>
          <w:ilvl w:val="1"/>
          <w:numId w:val="20"/>
        </w:numPr>
        <w:tabs>
          <w:tab w:val="left" w:pos="426"/>
        </w:tabs>
        <w:autoSpaceDE w:val="0"/>
        <w:autoSpaceDN w:val="0"/>
        <w:adjustRightInd w:val="0"/>
        <w:spacing w:after="120"/>
        <w:ind w:left="0" w:firstLine="0"/>
        <w:rPr>
          <w:rFonts w:ascii="Times New Roman" w:hAnsi="Times New Roman"/>
          <w:sz w:val="22"/>
          <w:szCs w:val="22"/>
        </w:rPr>
      </w:pPr>
      <w:r w:rsidRPr="004748A2">
        <w:rPr>
          <w:rFonts w:ascii="Times New Roman" w:hAnsi="Times New Roman"/>
          <w:sz w:val="22"/>
          <w:szCs w:val="22"/>
        </w:rPr>
        <w:t>O objeto deste contrato será realizado por execução indireta, sob regime de empreitada global.</w:t>
      </w:r>
    </w:p>
    <w:p w:rsidR="00D63F78" w:rsidRPr="004748A2" w:rsidRDefault="00D63F78" w:rsidP="00D63F78">
      <w:pPr>
        <w:pStyle w:val="PargrafodaLista"/>
        <w:tabs>
          <w:tab w:val="left" w:pos="426"/>
        </w:tabs>
        <w:autoSpaceDE w:val="0"/>
        <w:autoSpaceDN w:val="0"/>
        <w:adjustRightInd w:val="0"/>
        <w:spacing w:after="120"/>
        <w:ind w:left="0"/>
        <w:rPr>
          <w:rFonts w:ascii="Times New Roman" w:hAnsi="Times New Roman"/>
          <w:sz w:val="22"/>
          <w:szCs w:val="22"/>
        </w:rPr>
      </w:pPr>
    </w:p>
    <w:p w:rsidR="00D63F78" w:rsidRPr="004748A2" w:rsidRDefault="00D63F78" w:rsidP="00D63F78">
      <w:pPr>
        <w:pStyle w:val="PargrafodaLista"/>
        <w:numPr>
          <w:ilvl w:val="0"/>
          <w:numId w:val="20"/>
        </w:numPr>
        <w:tabs>
          <w:tab w:val="left" w:pos="426"/>
        </w:tabs>
        <w:autoSpaceDE w:val="0"/>
        <w:autoSpaceDN w:val="0"/>
        <w:adjustRightInd w:val="0"/>
        <w:ind w:left="0" w:firstLine="0"/>
        <w:rPr>
          <w:rFonts w:ascii="Times New Roman" w:hAnsi="Times New Roman"/>
          <w:b/>
          <w:sz w:val="22"/>
          <w:szCs w:val="22"/>
        </w:rPr>
      </w:pPr>
      <w:r w:rsidRPr="004748A2">
        <w:rPr>
          <w:rFonts w:ascii="Times New Roman" w:hAnsi="Times New Roman"/>
          <w:b/>
          <w:caps/>
          <w:sz w:val="22"/>
          <w:szCs w:val="22"/>
        </w:rPr>
        <w:t>CLÁUSULA</w:t>
      </w:r>
      <w:r w:rsidR="00927A75">
        <w:rPr>
          <w:rFonts w:ascii="Times New Roman" w:hAnsi="Times New Roman"/>
          <w:b/>
          <w:caps/>
          <w:sz w:val="22"/>
          <w:szCs w:val="22"/>
        </w:rPr>
        <w:t xml:space="preserve"> </w:t>
      </w:r>
      <w:r w:rsidRPr="004748A2">
        <w:rPr>
          <w:rFonts w:ascii="Times New Roman" w:hAnsi="Times New Roman"/>
          <w:b/>
          <w:caps/>
          <w:sz w:val="22"/>
          <w:szCs w:val="22"/>
        </w:rPr>
        <w:t>TERCEIRA</w:t>
      </w:r>
      <w:r w:rsidRPr="004748A2">
        <w:rPr>
          <w:rFonts w:ascii="Times New Roman" w:hAnsi="Times New Roman"/>
          <w:b/>
          <w:sz w:val="22"/>
          <w:szCs w:val="22"/>
        </w:rPr>
        <w:t xml:space="preserve"> – DO PREÇO: </w:t>
      </w:r>
    </w:p>
    <w:p w:rsidR="00D63F78" w:rsidRPr="004748A2" w:rsidRDefault="00D63F78" w:rsidP="00D63F78">
      <w:pPr>
        <w:pStyle w:val="PargrafodaLista"/>
        <w:numPr>
          <w:ilvl w:val="1"/>
          <w:numId w:val="20"/>
        </w:numPr>
        <w:tabs>
          <w:tab w:val="left" w:pos="426"/>
        </w:tabs>
        <w:autoSpaceDE w:val="0"/>
        <w:autoSpaceDN w:val="0"/>
        <w:adjustRightInd w:val="0"/>
        <w:spacing w:after="120"/>
        <w:ind w:left="0" w:firstLine="0"/>
        <w:rPr>
          <w:rFonts w:ascii="Times New Roman" w:hAnsi="Times New Roman"/>
          <w:sz w:val="22"/>
          <w:szCs w:val="22"/>
        </w:rPr>
      </w:pPr>
      <w:r w:rsidRPr="004748A2">
        <w:rPr>
          <w:rFonts w:ascii="Times New Roman" w:hAnsi="Times New Roman"/>
          <w:sz w:val="22"/>
          <w:szCs w:val="22"/>
        </w:rPr>
        <w:t>Dá-se a este contrato o valor global de R$ (_______________________________), conforme tabela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4047"/>
        <w:gridCol w:w="807"/>
        <w:gridCol w:w="801"/>
        <w:gridCol w:w="1107"/>
        <w:gridCol w:w="1488"/>
      </w:tblGrid>
      <w:tr w:rsidR="004748A2" w:rsidRPr="004748A2" w:rsidTr="00216824">
        <w:tc>
          <w:tcPr>
            <w:tcW w:w="0" w:type="auto"/>
            <w:shd w:val="clear" w:color="auto" w:fill="auto"/>
            <w:vAlign w:val="center"/>
          </w:tcPr>
          <w:p w:rsidR="00D63F78" w:rsidRPr="004748A2" w:rsidRDefault="006F2A40" w:rsidP="00216824">
            <w:pPr>
              <w:spacing w:after="0"/>
              <w:jc w:val="center"/>
              <w:rPr>
                <w:rFonts w:ascii="Times New Roman" w:eastAsia="Times New Roman" w:hAnsi="Times New Roman" w:cs="Times New Roman"/>
                <w:bCs/>
                <w:lang w:eastAsia="pt-BR"/>
              </w:rPr>
            </w:pPr>
            <w:r w:rsidRPr="004748A2">
              <w:rPr>
                <w:rFonts w:ascii="Times New Roman" w:eastAsia="Times New Roman" w:hAnsi="Times New Roman" w:cs="Times New Roman"/>
                <w:bCs/>
                <w:lang w:eastAsia="pt-BR"/>
              </w:rPr>
              <w:t>ITEM</w:t>
            </w:r>
          </w:p>
        </w:tc>
        <w:tc>
          <w:tcPr>
            <w:tcW w:w="4630" w:type="dxa"/>
            <w:shd w:val="clear" w:color="auto" w:fill="auto"/>
            <w:vAlign w:val="center"/>
          </w:tcPr>
          <w:p w:rsidR="00D63F78" w:rsidRPr="004748A2" w:rsidRDefault="00D63F78" w:rsidP="00216824">
            <w:pPr>
              <w:spacing w:after="0"/>
              <w:jc w:val="center"/>
              <w:rPr>
                <w:rFonts w:ascii="Times New Roman" w:eastAsia="Times New Roman" w:hAnsi="Times New Roman" w:cs="Times New Roman"/>
                <w:bCs/>
                <w:lang w:eastAsia="pt-BR"/>
              </w:rPr>
            </w:pPr>
            <w:r w:rsidRPr="004748A2">
              <w:rPr>
                <w:rFonts w:ascii="Times New Roman" w:eastAsia="Times New Roman" w:hAnsi="Times New Roman" w:cs="Times New Roman"/>
                <w:bCs/>
                <w:lang w:eastAsia="pt-BR"/>
              </w:rPr>
              <w:t>DESCRIÇÃO</w:t>
            </w:r>
          </w:p>
        </w:tc>
        <w:tc>
          <w:tcPr>
            <w:tcW w:w="833" w:type="dxa"/>
            <w:shd w:val="clear" w:color="auto" w:fill="auto"/>
            <w:vAlign w:val="center"/>
          </w:tcPr>
          <w:p w:rsidR="00D63F78" w:rsidRPr="004748A2" w:rsidRDefault="00D63F78" w:rsidP="00216824">
            <w:pPr>
              <w:spacing w:after="0"/>
              <w:jc w:val="center"/>
              <w:rPr>
                <w:rFonts w:ascii="Times New Roman" w:eastAsia="Times New Roman" w:hAnsi="Times New Roman" w:cs="Times New Roman"/>
                <w:bCs/>
                <w:lang w:eastAsia="pt-BR"/>
              </w:rPr>
            </w:pPr>
            <w:r w:rsidRPr="004748A2">
              <w:rPr>
                <w:rFonts w:ascii="Times New Roman" w:eastAsia="Times New Roman" w:hAnsi="Times New Roman" w:cs="Times New Roman"/>
                <w:bCs/>
                <w:lang w:eastAsia="pt-BR"/>
              </w:rPr>
              <w:t>UND</w:t>
            </w:r>
          </w:p>
        </w:tc>
        <w:tc>
          <w:tcPr>
            <w:tcW w:w="831" w:type="dxa"/>
            <w:shd w:val="clear" w:color="auto" w:fill="auto"/>
            <w:vAlign w:val="center"/>
          </w:tcPr>
          <w:p w:rsidR="00D63F78" w:rsidRPr="004748A2" w:rsidRDefault="00D63F78" w:rsidP="00216824">
            <w:pPr>
              <w:spacing w:after="0"/>
              <w:jc w:val="center"/>
              <w:rPr>
                <w:rFonts w:ascii="Times New Roman" w:eastAsia="Times New Roman" w:hAnsi="Times New Roman" w:cs="Times New Roman"/>
                <w:bCs/>
                <w:lang w:eastAsia="pt-BR"/>
              </w:rPr>
            </w:pPr>
            <w:r w:rsidRPr="004748A2">
              <w:rPr>
                <w:rFonts w:ascii="Times New Roman" w:eastAsia="Times New Roman" w:hAnsi="Times New Roman" w:cs="Times New Roman"/>
                <w:bCs/>
                <w:lang w:eastAsia="pt-BR"/>
              </w:rPr>
              <w:t>QNT</w:t>
            </w:r>
          </w:p>
        </w:tc>
        <w:tc>
          <w:tcPr>
            <w:tcW w:w="1206" w:type="dxa"/>
            <w:shd w:val="clear" w:color="auto" w:fill="auto"/>
            <w:vAlign w:val="center"/>
          </w:tcPr>
          <w:p w:rsidR="00D63F78" w:rsidRPr="004748A2" w:rsidRDefault="00D63F78" w:rsidP="00216824">
            <w:pPr>
              <w:spacing w:after="0"/>
              <w:jc w:val="center"/>
              <w:rPr>
                <w:rFonts w:ascii="Times New Roman" w:eastAsia="Times New Roman" w:hAnsi="Times New Roman" w:cs="Times New Roman"/>
                <w:bCs/>
                <w:lang w:eastAsia="pt-BR"/>
              </w:rPr>
            </w:pPr>
            <w:r w:rsidRPr="004748A2">
              <w:rPr>
                <w:rFonts w:ascii="Times New Roman" w:eastAsia="Times New Roman" w:hAnsi="Times New Roman" w:cs="Times New Roman"/>
                <w:bCs/>
                <w:lang w:eastAsia="pt-BR"/>
              </w:rPr>
              <w:t>VLR UNT</w:t>
            </w:r>
          </w:p>
        </w:tc>
        <w:tc>
          <w:tcPr>
            <w:tcW w:w="1612" w:type="dxa"/>
            <w:shd w:val="clear" w:color="auto" w:fill="auto"/>
            <w:vAlign w:val="center"/>
          </w:tcPr>
          <w:p w:rsidR="00D63F78" w:rsidRPr="004748A2" w:rsidRDefault="00D63F78" w:rsidP="00216824">
            <w:pPr>
              <w:spacing w:after="0"/>
              <w:jc w:val="center"/>
              <w:rPr>
                <w:rFonts w:ascii="Times New Roman" w:eastAsia="Times New Roman" w:hAnsi="Times New Roman" w:cs="Times New Roman"/>
                <w:bCs/>
                <w:lang w:eastAsia="pt-BR"/>
              </w:rPr>
            </w:pPr>
            <w:r w:rsidRPr="004748A2">
              <w:rPr>
                <w:rFonts w:ascii="Times New Roman" w:eastAsia="Times New Roman" w:hAnsi="Times New Roman" w:cs="Times New Roman"/>
                <w:bCs/>
                <w:lang w:eastAsia="pt-BR"/>
              </w:rPr>
              <w:t>VLR TOTAL</w:t>
            </w:r>
          </w:p>
        </w:tc>
      </w:tr>
      <w:tr w:rsidR="004748A2" w:rsidRPr="004748A2" w:rsidTr="00216824">
        <w:tc>
          <w:tcPr>
            <w:tcW w:w="0" w:type="auto"/>
            <w:shd w:val="clear" w:color="auto" w:fill="auto"/>
          </w:tcPr>
          <w:p w:rsidR="00D63F78" w:rsidRPr="004748A2" w:rsidRDefault="00D63F78" w:rsidP="00216824">
            <w:pPr>
              <w:spacing w:after="0"/>
              <w:rPr>
                <w:rFonts w:ascii="Times New Roman" w:eastAsia="Times New Roman" w:hAnsi="Times New Roman" w:cs="Times New Roman"/>
                <w:bCs/>
                <w:lang w:eastAsia="pt-BR"/>
              </w:rPr>
            </w:pPr>
          </w:p>
        </w:tc>
        <w:tc>
          <w:tcPr>
            <w:tcW w:w="4630" w:type="dxa"/>
            <w:shd w:val="clear" w:color="auto" w:fill="auto"/>
          </w:tcPr>
          <w:p w:rsidR="00D63F78" w:rsidRPr="004748A2" w:rsidRDefault="00D63F78" w:rsidP="00216824">
            <w:pPr>
              <w:spacing w:after="0"/>
              <w:rPr>
                <w:rFonts w:ascii="Times New Roman" w:eastAsia="Times New Roman" w:hAnsi="Times New Roman" w:cs="Times New Roman"/>
                <w:bCs/>
                <w:lang w:eastAsia="pt-BR"/>
              </w:rPr>
            </w:pPr>
          </w:p>
        </w:tc>
        <w:tc>
          <w:tcPr>
            <w:tcW w:w="833" w:type="dxa"/>
            <w:shd w:val="clear" w:color="auto" w:fill="auto"/>
          </w:tcPr>
          <w:p w:rsidR="00D63F78" w:rsidRPr="004748A2" w:rsidRDefault="00D63F78" w:rsidP="00216824">
            <w:pPr>
              <w:spacing w:after="0"/>
              <w:rPr>
                <w:rFonts w:ascii="Times New Roman" w:eastAsia="Times New Roman" w:hAnsi="Times New Roman" w:cs="Times New Roman"/>
                <w:bCs/>
                <w:lang w:eastAsia="pt-BR"/>
              </w:rPr>
            </w:pPr>
          </w:p>
        </w:tc>
        <w:tc>
          <w:tcPr>
            <w:tcW w:w="831" w:type="dxa"/>
            <w:shd w:val="clear" w:color="auto" w:fill="auto"/>
          </w:tcPr>
          <w:p w:rsidR="00D63F78" w:rsidRPr="004748A2" w:rsidRDefault="00D63F78" w:rsidP="00216824">
            <w:pPr>
              <w:spacing w:after="0"/>
              <w:rPr>
                <w:rFonts w:ascii="Times New Roman" w:eastAsia="Times New Roman" w:hAnsi="Times New Roman" w:cs="Times New Roman"/>
                <w:bCs/>
                <w:lang w:eastAsia="pt-BR"/>
              </w:rPr>
            </w:pPr>
          </w:p>
        </w:tc>
        <w:tc>
          <w:tcPr>
            <w:tcW w:w="1206" w:type="dxa"/>
            <w:shd w:val="clear" w:color="auto" w:fill="auto"/>
          </w:tcPr>
          <w:p w:rsidR="00D63F78" w:rsidRPr="004748A2" w:rsidRDefault="00D63F78" w:rsidP="00216824">
            <w:pPr>
              <w:spacing w:after="0"/>
              <w:rPr>
                <w:rFonts w:ascii="Times New Roman" w:eastAsia="Times New Roman" w:hAnsi="Times New Roman" w:cs="Times New Roman"/>
                <w:bCs/>
                <w:lang w:eastAsia="pt-BR"/>
              </w:rPr>
            </w:pPr>
          </w:p>
        </w:tc>
        <w:tc>
          <w:tcPr>
            <w:tcW w:w="1612" w:type="dxa"/>
            <w:shd w:val="clear" w:color="auto" w:fill="auto"/>
          </w:tcPr>
          <w:p w:rsidR="00D63F78" w:rsidRPr="004748A2" w:rsidRDefault="00D63F78" w:rsidP="00216824">
            <w:pPr>
              <w:spacing w:after="0"/>
              <w:rPr>
                <w:rFonts w:ascii="Times New Roman" w:eastAsia="Times New Roman" w:hAnsi="Times New Roman" w:cs="Times New Roman"/>
                <w:bCs/>
                <w:lang w:eastAsia="pt-BR"/>
              </w:rPr>
            </w:pPr>
          </w:p>
        </w:tc>
      </w:tr>
      <w:tr w:rsidR="004748A2" w:rsidRPr="004748A2" w:rsidTr="00216824">
        <w:tc>
          <w:tcPr>
            <w:tcW w:w="0" w:type="auto"/>
            <w:shd w:val="clear" w:color="auto" w:fill="auto"/>
          </w:tcPr>
          <w:p w:rsidR="00D63F78" w:rsidRPr="004748A2" w:rsidRDefault="00D63F78" w:rsidP="00216824">
            <w:pPr>
              <w:spacing w:after="0"/>
              <w:rPr>
                <w:rFonts w:ascii="Times New Roman" w:eastAsia="Times New Roman" w:hAnsi="Times New Roman" w:cs="Times New Roman"/>
                <w:bCs/>
                <w:lang w:eastAsia="pt-BR"/>
              </w:rPr>
            </w:pPr>
          </w:p>
        </w:tc>
        <w:tc>
          <w:tcPr>
            <w:tcW w:w="4630" w:type="dxa"/>
            <w:shd w:val="clear" w:color="auto" w:fill="auto"/>
          </w:tcPr>
          <w:p w:rsidR="00D63F78" w:rsidRPr="004748A2" w:rsidRDefault="00D63F78" w:rsidP="00216824">
            <w:pPr>
              <w:spacing w:after="0"/>
              <w:rPr>
                <w:rFonts w:ascii="Times New Roman" w:eastAsia="Times New Roman" w:hAnsi="Times New Roman" w:cs="Times New Roman"/>
                <w:bCs/>
                <w:lang w:eastAsia="pt-BR"/>
              </w:rPr>
            </w:pPr>
          </w:p>
        </w:tc>
        <w:tc>
          <w:tcPr>
            <w:tcW w:w="833" w:type="dxa"/>
            <w:shd w:val="clear" w:color="auto" w:fill="auto"/>
          </w:tcPr>
          <w:p w:rsidR="00D63F78" w:rsidRPr="004748A2" w:rsidRDefault="00D63F78" w:rsidP="00216824">
            <w:pPr>
              <w:spacing w:after="0"/>
              <w:rPr>
                <w:rFonts w:ascii="Times New Roman" w:eastAsia="Times New Roman" w:hAnsi="Times New Roman" w:cs="Times New Roman"/>
                <w:bCs/>
                <w:lang w:eastAsia="pt-BR"/>
              </w:rPr>
            </w:pPr>
          </w:p>
        </w:tc>
        <w:tc>
          <w:tcPr>
            <w:tcW w:w="831" w:type="dxa"/>
            <w:shd w:val="clear" w:color="auto" w:fill="auto"/>
          </w:tcPr>
          <w:p w:rsidR="00D63F78" w:rsidRPr="004748A2" w:rsidRDefault="00D63F78" w:rsidP="00216824">
            <w:pPr>
              <w:spacing w:after="0"/>
              <w:rPr>
                <w:rFonts w:ascii="Times New Roman" w:eastAsia="Times New Roman" w:hAnsi="Times New Roman" w:cs="Times New Roman"/>
                <w:bCs/>
                <w:lang w:eastAsia="pt-BR"/>
              </w:rPr>
            </w:pPr>
          </w:p>
        </w:tc>
        <w:tc>
          <w:tcPr>
            <w:tcW w:w="1206" w:type="dxa"/>
            <w:shd w:val="clear" w:color="auto" w:fill="auto"/>
          </w:tcPr>
          <w:p w:rsidR="00D63F78" w:rsidRPr="004748A2" w:rsidRDefault="00D63F78" w:rsidP="00216824">
            <w:pPr>
              <w:spacing w:after="0"/>
              <w:rPr>
                <w:rFonts w:ascii="Times New Roman" w:eastAsia="Times New Roman" w:hAnsi="Times New Roman" w:cs="Times New Roman"/>
                <w:bCs/>
                <w:lang w:eastAsia="pt-BR"/>
              </w:rPr>
            </w:pPr>
          </w:p>
        </w:tc>
        <w:tc>
          <w:tcPr>
            <w:tcW w:w="1612" w:type="dxa"/>
            <w:shd w:val="clear" w:color="auto" w:fill="auto"/>
          </w:tcPr>
          <w:p w:rsidR="00D63F78" w:rsidRPr="004748A2" w:rsidRDefault="00D63F78" w:rsidP="00216824">
            <w:pPr>
              <w:spacing w:after="0"/>
              <w:rPr>
                <w:rFonts w:ascii="Times New Roman" w:eastAsia="Times New Roman" w:hAnsi="Times New Roman" w:cs="Times New Roman"/>
                <w:bCs/>
                <w:lang w:eastAsia="pt-BR"/>
              </w:rPr>
            </w:pPr>
          </w:p>
        </w:tc>
      </w:tr>
    </w:tbl>
    <w:p w:rsidR="00D63F78" w:rsidRPr="004748A2" w:rsidRDefault="00D63F78" w:rsidP="00D63F78">
      <w:pPr>
        <w:jc w:val="right"/>
        <w:rPr>
          <w:rFonts w:ascii="Times New Roman" w:hAnsi="Times New Roman" w:cs="Times New Roman"/>
          <w:b/>
        </w:rPr>
      </w:pPr>
      <w:r w:rsidRPr="004748A2">
        <w:rPr>
          <w:rFonts w:ascii="Times New Roman" w:hAnsi="Times New Roman" w:cs="Times New Roman"/>
        </w:rPr>
        <w:tab/>
      </w:r>
      <w:r w:rsidRPr="004748A2">
        <w:rPr>
          <w:rFonts w:ascii="Times New Roman" w:hAnsi="Times New Roman" w:cs="Times New Roman"/>
        </w:rPr>
        <w:tab/>
      </w:r>
      <w:r w:rsidRPr="004748A2">
        <w:rPr>
          <w:rFonts w:ascii="Times New Roman" w:hAnsi="Times New Roman" w:cs="Times New Roman"/>
        </w:rPr>
        <w:tab/>
      </w:r>
      <w:r w:rsidRPr="004748A2">
        <w:rPr>
          <w:rFonts w:ascii="Times New Roman" w:hAnsi="Times New Roman" w:cs="Times New Roman"/>
          <w:b/>
        </w:rPr>
        <w:t xml:space="preserve">VALOR TOTAL - R$ </w:t>
      </w:r>
    </w:p>
    <w:p w:rsidR="00D63F78" w:rsidRPr="004748A2" w:rsidRDefault="00D63F78" w:rsidP="00D63F78">
      <w:pPr>
        <w:pStyle w:val="PargrafodaLista"/>
        <w:numPr>
          <w:ilvl w:val="1"/>
          <w:numId w:val="20"/>
        </w:numPr>
        <w:tabs>
          <w:tab w:val="left" w:pos="426"/>
        </w:tabs>
        <w:autoSpaceDE w:val="0"/>
        <w:autoSpaceDN w:val="0"/>
        <w:adjustRightInd w:val="0"/>
        <w:spacing w:after="120"/>
        <w:ind w:left="0" w:firstLine="0"/>
        <w:rPr>
          <w:rFonts w:ascii="Times New Roman" w:hAnsi="Times New Roman"/>
          <w:sz w:val="22"/>
          <w:szCs w:val="22"/>
        </w:rPr>
      </w:pPr>
      <w:r w:rsidRPr="004748A2">
        <w:rPr>
          <w:rFonts w:ascii="Times New Roman" w:hAnsi="Times New Roman"/>
          <w:sz w:val="22"/>
          <w:szCs w:val="22"/>
        </w:rPr>
        <w:t>A contratada fica obrigada a aceitar nas mesmas condições contratuais, os acréscimos ou supressões que se fizerem no objeto, até 25% do valor do contrato.</w:t>
      </w:r>
    </w:p>
    <w:p w:rsidR="00D63F78" w:rsidRPr="004748A2" w:rsidRDefault="00D63F78" w:rsidP="00D63F78">
      <w:pPr>
        <w:pStyle w:val="PargrafodaLista"/>
        <w:tabs>
          <w:tab w:val="left" w:pos="426"/>
        </w:tabs>
        <w:autoSpaceDE w:val="0"/>
        <w:autoSpaceDN w:val="0"/>
        <w:adjustRightInd w:val="0"/>
        <w:spacing w:after="120"/>
        <w:ind w:left="0"/>
        <w:rPr>
          <w:rFonts w:ascii="Times New Roman" w:hAnsi="Times New Roman"/>
          <w:sz w:val="22"/>
          <w:szCs w:val="22"/>
        </w:rPr>
      </w:pPr>
    </w:p>
    <w:p w:rsidR="00D63F78" w:rsidRPr="004748A2" w:rsidRDefault="00D63F78" w:rsidP="00D63F78">
      <w:pPr>
        <w:pStyle w:val="PargrafodaLista"/>
        <w:numPr>
          <w:ilvl w:val="1"/>
          <w:numId w:val="20"/>
        </w:numPr>
        <w:tabs>
          <w:tab w:val="left" w:pos="426"/>
        </w:tabs>
        <w:autoSpaceDE w:val="0"/>
        <w:autoSpaceDN w:val="0"/>
        <w:adjustRightInd w:val="0"/>
        <w:spacing w:after="120"/>
        <w:ind w:left="0" w:firstLine="0"/>
        <w:rPr>
          <w:rFonts w:ascii="Times New Roman" w:hAnsi="Times New Roman"/>
          <w:sz w:val="22"/>
          <w:szCs w:val="22"/>
        </w:rPr>
      </w:pPr>
      <w:r w:rsidRPr="004748A2">
        <w:rPr>
          <w:rFonts w:ascii="Times New Roman" w:hAnsi="Times New Roman"/>
          <w:sz w:val="22"/>
          <w:szCs w:val="22"/>
        </w:rPr>
        <w:t>O preço proposto será considerado suficiente e completo, abrangendo os salários e todos os encargos (sociais, trabalhistas, previdenciários e comerciais, bem como demais encargos incidentes), os tributos (impostos, taxas, emolumentos, contribuições fiscais, e para fiscais, etc.), a administração, o lucro, as despesas decorrentes de carregamento, descarregamento, fretes, transportes, ocorrendo tal operação, única e exclusivamente por conta, risco e responsabilidade da empresa vencedora da licitação, bem como qualquer outro encargo ou despesa, ainda que aqui não especificada, que possa incidir ou ser necessária à execução do objeto da licitação.</w:t>
      </w:r>
    </w:p>
    <w:p w:rsidR="00D63F78" w:rsidRPr="004748A2" w:rsidRDefault="00D63F78" w:rsidP="00D63F78">
      <w:pPr>
        <w:pStyle w:val="PargrafodaLista"/>
        <w:tabs>
          <w:tab w:val="left" w:pos="426"/>
        </w:tabs>
        <w:autoSpaceDE w:val="0"/>
        <w:autoSpaceDN w:val="0"/>
        <w:adjustRightInd w:val="0"/>
        <w:ind w:left="0"/>
        <w:rPr>
          <w:rFonts w:ascii="Times New Roman" w:hAnsi="Times New Roman"/>
          <w:sz w:val="22"/>
          <w:szCs w:val="22"/>
        </w:rPr>
      </w:pPr>
    </w:p>
    <w:p w:rsidR="00D63F78" w:rsidRPr="004748A2" w:rsidRDefault="00D63F78" w:rsidP="00D63F78">
      <w:pPr>
        <w:pStyle w:val="PargrafodaLista"/>
        <w:numPr>
          <w:ilvl w:val="0"/>
          <w:numId w:val="20"/>
        </w:numPr>
        <w:tabs>
          <w:tab w:val="left" w:pos="426"/>
        </w:tabs>
        <w:autoSpaceDE w:val="0"/>
        <w:autoSpaceDN w:val="0"/>
        <w:adjustRightInd w:val="0"/>
        <w:ind w:left="0" w:firstLine="0"/>
        <w:rPr>
          <w:rFonts w:ascii="Times New Roman" w:hAnsi="Times New Roman"/>
          <w:b/>
          <w:sz w:val="22"/>
          <w:szCs w:val="22"/>
        </w:rPr>
      </w:pPr>
      <w:r w:rsidRPr="004748A2">
        <w:rPr>
          <w:rFonts w:ascii="Times New Roman" w:hAnsi="Times New Roman"/>
          <w:b/>
          <w:caps/>
          <w:sz w:val="22"/>
          <w:szCs w:val="22"/>
        </w:rPr>
        <w:t>CLÁUSULA</w:t>
      </w:r>
      <w:r w:rsidRPr="004748A2">
        <w:rPr>
          <w:rFonts w:ascii="Times New Roman" w:hAnsi="Times New Roman"/>
          <w:b/>
          <w:sz w:val="22"/>
          <w:szCs w:val="22"/>
        </w:rPr>
        <w:t xml:space="preserve"> QUARTA – DO PAGAMENTO: </w:t>
      </w:r>
    </w:p>
    <w:p w:rsidR="00D63F78" w:rsidRPr="004748A2" w:rsidRDefault="00D63F78" w:rsidP="00D63F78">
      <w:pPr>
        <w:pStyle w:val="PargrafodaLista"/>
        <w:numPr>
          <w:ilvl w:val="1"/>
          <w:numId w:val="20"/>
        </w:numPr>
        <w:tabs>
          <w:tab w:val="left" w:pos="426"/>
        </w:tabs>
        <w:autoSpaceDE w:val="0"/>
        <w:autoSpaceDN w:val="0"/>
        <w:adjustRightInd w:val="0"/>
        <w:spacing w:after="120"/>
        <w:ind w:left="0" w:firstLine="0"/>
        <w:rPr>
          <w:rFonts w:ascii="Times New Roman" w:hAnsi="Times New Roman"/>
          <w:sz w:val="22"/>
          <w:szCs w:val="22"/>
        </w:rPr>
      </w:pPr>
      <w:r w:rsidRPr="004748A2">
        <w:rPr>
          <w:rFonts w:ascii="Times New Roman" w:hAnsi="Times New Roman"/>
          <w:sz w:val="22"/>
          <w:szCs w:val="22"/>
        </w:rPr>
        <w:t xml:space="preserve">Os pagamentos serão efetuados mediante crédito em conta corrente, devendo a licitante informar o número do banco, da agência e conta bancária, ou através de banco credenciado, a critério da Administração, no prazo de até 30 (trinta) dias contados do fornecimento, mediante a </w:t>
      </w:r>
      <w:r w:rsidRPr="004748A2">
        <w:rPr>
          <w:rFonts w:ascii="Times New Roman" w:hAnsi="Times New Roman"/>
          <w:sz w:val="22"/>
          <w:szCs w:val="22"/>
        </w:rPr>
        <w:lastRenderedPageBreak/>
        <w:t>apresentação de notas fiscais acompanhadas obrigatoriamente das comprovações de regularidade fiscal junto às Fazendas Públicas Federal, Estadual e Municipal, e comprovação de regularidade junto ao FGTS e à Justiça do Trabalho, mediante a apresentação de Certidão Negativa de Débitos Trabalhistas – CNDT.</w:t>
      </w:r>
    </w:p>
    <w:p w:rsidR="00D63F78" w:rsidRPr="004748A2" w:rsidRDefault="00D63F78" w:rsidP="00D63F78">
      <w:pPr>
        <w:pStyle w:val="PargrafodaLista"/>
        <w:tabs>
          <w:tab w:val="left" w:pos="426"/>
        </w:tabs>
        <w:autoSpaceDE w:val="0"/>
        <w:autoSpaceDN w:val="0"/>
        <w:adjustRightInd w:val="0"/>
        <w:spacing w:after="120"/>
        <w:ind w:left="0"/>
        <w:rPr>
          <w:rFonts w:ascii="Times New Roman" w:hAnsi="Times New Roman"/>
          <w:sz w:val="22"/>
          <w:szCs w:val="22"/>
        </w:rPr>
      </w:pPr>
    </w:p>
    <w:p w:rsidR="00D63F78" w:rsidRPr="004748A2" w:rsidRDefault="00D63F78" w:rsidP="00D63F78">
      <w:pPr>
        <w:pStyle w:val="PargrafodaLista"/>
        <w:numPr>
          <w:ilvl w:val="1"/>
          <w:numId w:val="20"/>
        </w:numPr>
        <w:tabs>
          <w:tab w:val="left" w:pos="426"/>
        </w:tabs>
        <w:autoSpaceDE w:val="0"/>
        <w:autoSpaceDN w:val="0"/>
        <w:adjustRightInd w:val="0"/>
        <w:spacing w:after="120"/>
        <w:ind w:left="0" w:firstLine="0"/>
        <w:rPr>
          <w:rFonts w:ascii="Times New Roman" w:hAnsi="Times New Roman"/>
          <w:sz w:val="22"/>
          <w:szCs w:val="22"/>
        </w:rPr>
      </w:pPr>
      <w:r w:rsidRPr="004748A2">
        <w:rPr>
          <w:rFonts w:ascii="Times New Roman" w:hAnsi="Times New Roman"/>
          <w:sz w:val="22"/>
          <w:szCs w:val="22"/>
        </w:rPr>
        <w:t>Ocorrendo erro no documento da cobrança, este será devolvido e o pagamento será sustado para que a prestadora tome as medidas necessárias, passando o prazo para o pagamento a ser contado a partir da data da reapresentação do mesmo.</w:t>
      </w:r>
    </w:p>
    <w:p w:rsidR="00D63F78" w:rsidRPr="004748A2" w:rsidRDefault="00D63F78" w:rsidP="00D63F78">
      <w:pPr>
        <w:pStyle w:val="PargrafodaLista"/>
        <w:tabs>
          <w:tab w:val="left" w:pos="426"/>
        </w:tabs>
        <w:autoSpaceDE w:val="0"/>
        <w:autoSpaceDN w:val="0"/>
        <w:adjustRightInd w:val="0"/>
        <w:spacing w:after="120"/>
        <w:ind w:left="0"/>
        <w:rPr>
          <w:rFonts w:ascii="Times New Roman" w:hAnsi="Times New Roman"/>
          <w:sz w:val="22"/>
          <w:szCs w:val="22"/>
        </w:rPr>
      </w:pPr>
    </w:p>
    <w:p w:rsidR="00D63F78" w:rsidRPr="004748A2" w:rsidRDefault="00D63F78" w:rsidP="00D63F78">
      <w:pPr>
        <w:pStyle w:val="PargrafodaLista"/>
        <w:numPr>
          <w:ilvl w:val="1"/>
          <w:numId w:val="20"/>
        </w:numPr>
        <w:tabs>
          <w:tab w:val="left" w:pos="426"/>
        </w:tabs>
        <w:autoSpaceDE w:val="0"/>
        <w:autoSpaceDN w:val="0"/>
        <w:adjustRightInd w:val="0"/>
        <w:spacing w:after="120"/>
        <w:ind w:left="0" w:firstLine="0"/>
        <w:rPr>
          <w:rFonts w:ascii="Times New Roman" w:hAnsi="Times New Roman"/>
          <w:sz w:val="22"/>
          <w:szCs w:val="22"/>
        </w:rPr>
      </w:pPr>
      <w:r w:rsidRPr="004748A2">
        <w:rPr>
          <w:rFonts w:ascii="Times New Roman" w:hAnsi="Times New Roman"/>
          <w:sz w:val="22"/>
          <w:szCs w:val="22"/>
        </w:rPr>
        <w:t>Caso se constate erro ou irregularidade na nota fiscal/fatura, o Departamento de Orçamento e Finanças, a seu critério, poderá devolvê-la, para as devidas correções, ou aceitá-la.</w:t>
      </w:r>
    </w:p>
    <w:p w:rsidR="00D63F78" w:rsidRPr="004748A2" w:rsidRDefault="00D63F78" w:rsidP="00D63F78">
      <w:pPr>
        <w:pStyle w:val="PargrafodaLista"/>
        <w:tabs>
          <w:tab w:val="left" w:pos="426"/>
        </w:tabs>
        <w:autoSpaceDE w:val="0"/>
        <w:autoSpaceDN w:val="0"/>
        <w:adjustRightInd w:val="0"/>
        <w:spacing w:after="120"/>
        <w:ind w:left="0"/>
        <w:rPr>
          <w:rFonts w:ascii="Times New Roman" w:hAnsi="Times New Roman"/>
          <w:sz w:val="22"/>
          <w:szCs w:val="22"/>
        </w:rPr>
      </w:pPr>
    </w:p>
    <w:p w:rsidR="00D63F78" w:rsidRPr="004748A2" w:rsidRDefault="00D63F78" w:rsidP="00D63F78">
      <w:pPr>
        <w:pStyle w:val="PargrafodaLista"/>
        <w:numPr>
          <w:ilvl w:val="1"/>
          <w:numId w:val="20"/>
        </w:numPr>
        <w:tabs>
          <w:tab w:val="left" w:pos="426"/>
        </w:tabs>
        <w:autoSpaceDE w:val="0"/>
        <w:autoSpaceDN w:val="0"/>
        <w:adjustRightInd w:val="0"/>
        <w:spacing w:after="120"/>
        <w:ind w:left="0" w:firstLine="0"/>
        <w:rPr>
          <w:rFonts w:ascii="Times New Roman" w:hAnsi="Times New Roman"/>
          <w:sz w:val="22"/>
          <w:szCs w:val="22"/>
        </w:rPr>
      </w:pPr>
      <w:r w:rsidRPr="004748A2">
        <w:rPr>
          <w:rFonts w:ascii="Times New Roman" w:hAnsi="Times New Roman"/>
          <w:sz w:val="22"/>
          <w:szCs w:val="22"/>
        </w:rPr>
        <w:t>Na hipótese de devolução, a nota fiscal/fatura será considerada como não apresentada, para fins de atendimento das condições contratuais.</w:t>
      </w:r>
    </w:p>
    <w:p w:rsidR="00D63F78" w:rsidRPr="004748A2" w:rsidRDefault="00D63F78" w:rsidP="00D63F78">
      <w:pPr>
        <w:pStyle w:val="PargrafodaLista"/>
        <w:tabs>
          <w:tab w:val="left" w:pos="426"/>
        </w:tabs>
        <w:autoSpaceDE w:val="0"/>
        <w:autoSpaceDN w:val="0"/>
        <w:adjustRightInd w:val="0"/>
        <w:spacing w:after="120"/>
        <w:ind w:left="0"/>
        <w:rPr>
          <w:rFonts w:ascii="Times New Roman" w:hAnsi="Times New Roman"/>
          <w:sz w:val="22"/>
          <w:szCs w:val="22"/>
        </w:rPr>
      </w:pPr>
    </w:p>
    <w:p w:rsidR="00D63F78" w:rsidRPr="004748A2" w:rsidRDefault="00D63F78" w:rsidP="00D63F78">
      <w:pPr>
        <w:pStyle w:val="PargrafodaLista"/>
        <w:numPr>
          <w:ilvl w:val="1"/>
          <w:numId w:val="20"/>
        </w:numPr>
        <w:tabs>
          <w:tab w:val="left" w:pos="426"/>
        </w:tabs>
        <w:autoSpaceDE w:val="0"/>
        <w:autoSpaceDN w:val="0"/>
        <w:adjustRightInd w:val="0"/>
        <w:spacing w:after="120"/>
        <w:ind w:left="0" w:firstLine="0"/>
        <w:rPr>
          <w:rFonts w:ascii="Times New Roman" w:hAnsi="Times New Roman"/>
          <w:sz w:val="22"/>
          <w:szCs w:val="22"/>
        </w:rPr>
      </w:pPr>
      <w:r w:rsidRPr="004748A2">
        <w:rPr>
          <w:rFonts w:ascii="Times New Roman" w:hAnsi="Times New Roman"/>
          <w:sz w:val="22"/>
          <w:szCs w:val="22"/>
        </w:rPr>
        <w:t>Na pendência de liquidação da obrigação financeira em virtude de penalidade ou inadimplência contratual o valor será descontado da fatura ou créditos existentes em favor da prestadora.</w:t>
      </w:r>
    </w:p>
    <w:p w:rsidR="00D63F78" w:rsidRPr="004748A2" w:rsidRDefault="00D63F78" w:rsidP="00D63F78">
      <w:pPr>
        <w:pStyle w:val="PargrafodaLista"/>
        <w:tabs>
          <w:tab w:val="left" w:pos="426"/>
        </w:tabs>
        <w:autoSpaceDE w:val="0"/>
        <w:autoSpaceDN w:val="0"/>
        <w:adjustRightInd w:val="0"/>
        <w:spacing w:after="120"/>
        <w:ind w:left="0"/>
        <w:rPr>
          <w:rFonts w:ascii="Times New Roman" w:hAnsi="Times New Roman"/>
          <w:sz w:val="22"/>
          <w:szCs w:val="22"/>
        </w:rPr>
      </w:pPr>
    </w:p>
    <w:p w:rsidR="00D63F78" w:rsidRPr="004748A2" w:rsidRDefault="00D63F78" w:rsidP="00D63F78">
      <w:pPr>
        <w:pStyle w:val="PargrafodaLista"/>
        <w:numPr>
          <w:ilvl w:val="1"/>
          <w:numId w:val="20"/>
        </w:numPr>
        <w:tabs>
          <w:tab w:val="left" w:pos="426"/>
        </w:tabs>
        <w:autoSpaceDE w:val="0"/>
        <w:autoSpaceDN w:val="0"/>
        <w:adjustRightInd w:val="0"/>
        <w:spacing w:after="120"/>
        <w:ind w:left="0" w:firstLine="0"/>
        <w:rPr>
          <w:rFonts w:ascii="Times New Roman" w:hAnsi="Times New Roman"/>
          <w:sz w:val="22"/>
          <w:szCs w:val="22"/>
        </w:rPr>
      </w:pPr>
      <w:r w:rsidRPr="004748A2">
        <w:rPr>
          <w:rFonts w:ascii="Times New Roman" w:hAnsi="Times New Roman"/>
          <w:sz w:val="22"/>
          <w:szCs w:val="22"/>
        </w:rPr>
        <w:t>A Administração Municipal não pagará, sem que tenha autorização prévia e formal, nenhum compromisso que lhe venha a ser cobrado diretamente por terceiros, sejam ou não instituições financeiras.</w:t>
      </w:r>
    </w:p>
    <w:p w:rsidR="00D63F78" w:rsidRPr="004748A2" w:rsidRDefault="00D63F78" w:rsidP="00D63F78">
      <w:pPr>
        <w:pStyle w:val="PargrafodaLista"/>
        <w:tabs>
          <w:tab w:val="left" w:pos="426"/>
        </w:tabs>
        <w:autoSpaceDE w:val="0"/>
        <w:autoSpaceDN w:val="0"/>
        <w:adjustRightInd w:val="0"/>
        <w:spacing w:after="120"/>
        <w:ind w:left="0"/>
        <w:rPr>
          <w:rFonts w:ascii="Times New Roman" w:hAnsi="Times New Roman"/>
          <w:sz w:val="22"/>
          <w:szCs w:val="22"/>
        </w:rPr>
      </w:pPr>
    </w:p>
    <w:p w:rsidR="00D63F78" w:rsidRPr="004748A2" w:rsidRDefault="00D63F78" w:rsidP="00D63F78">
      <w:pPr>
        <w:pStyle w:val="PargrafodaLista"/>
        <w:numPr>
          <w:ilvl w:val="1"/>
          <w:numId w:val="20"/>
        </w:numPr>
        <w:tabs>
          <w:tab w:val="left" w:pos="426"/>
        </w:tabs>
        <w:autoSpaceDE w:val="0"/>
        <w:autoSpaceDN w:val="0"/>
        <w:adjustRightInd w:val="0"/>
        <w:spacing w:after="120"/>
        <w:ind w:left="0" w:firstLine="0"/>
        <w:rPr>
          <w:rFonts w:ascii="Times New Roman" w:hAnsi="Times New Roman"/>
          <w:sz w:val="22"/>
          <w:szCs w:val="22"/>
        </w:rPr>
      </w:pPr>
      <w:r w:rsidRPr="004748A2">
        <w:rPr>
          <w:rFonts w:ascii="Times New Roman" w:hAnsi="Times New Roman"/>
          <w:sz w:val="22"/>
          <w:szCs w:val="22"/>
        </w:rPr>
        <w:t>Os eventuais encargos financeiros, processuais e outros, decorrentes da inobservância pela prestadora do prazo de pagamento, serão de sua exclusiva responsabilidade.</w:t>
      </w:r>
    </w:p>
    <w:p w:rsidR="00D63F78" w:rsidRPr="004748A2" w:rsidRDefault="00D63F78" w:rsidP="00D63F78">
      <w:pPr>
        <w:pStyle w:val="PargrafodaLista"/>
        <w:tabs>
          <w:tab w:val="left" w:pos="426"/>
        </w:tabs>
        <w:autoSpaceDE w:val="0"/>
        <w:autoSpaceDN w:val="0"/>
        <w:adjustRightInd w:val="0"/>
        <w:spacing w:after="120"/>
        <w:ind w:left="0"/>
        <w:rPr>
          <w:rFonts w:ascii="Times New Roman" w:hAnsi="Times New Roman"/>
          <w:sz w:val="22"/>
          <w:szCs w:val="22"/>
        </w:rPr>
      </w:pPr>
    </w:p>
    <w:p w:rsidR="00D63F78" w:rsidRPr="004748A2" w:rsidRDefault="00D63F78" w:rsidP="00D63F78">
      <w:pPr>
        <w:pStyle w:val="PargrafodaLista"/>
        <w:numPr>
          <w:ilvl w:val="1"/>
          <w:numId w:val="20"/>
        </w:numPr>
        <w:tabs>
          <w:tab w:val="left" w:pos="426"/>
        </w:tabs>
        <w:autoSpaceDE w:val="0"/>
        <w:autoSpaceDN w:val="0"/>
        <w:adjustRightInd w:val="0"/>
        <w:spacing w:after="120"/>
        <w:ind w:left="0" w:firstLine="0"/>
        <w:rPr>
          <w:rFonts w:ascii="Times New Roman" w:hAnsi="Times New Roman"/>
          <w:sz w:val="22"/>
          <w:szCs w:val="22"/>
        </w:rPr>
      </w:pPr>
      <w:r w:rsidRPr="004748A2">
        <w:rPr>
          <w:rFonts w:ascii="Times New Roman" w:hAnsi="Times New Roman"/>
          <w:sz w:val="22"/>
          <w:szCs w:val="22"/>
        </w:rPr>
        <w:t xml:space="preserve">Fica estabelecido o percentual de juros de 12% (doze por cento) ao ano, na hipótese de mora por parte da contratante. </w:t>
      </w:r>
    </w:p>
    <w:p w:rsidR="00D63F78" w:rsidRPr="004748A2" w:rsidRDefault="00D63F78" w:rsidP="00D63F78">
      <w:pPr>
        <w:pStyle w:val="PargrafodaLista"/>
        <w:tabs>
          <w:tab w:val="left" w:pos="426"/>
        </w:tabs>
        <w:autoSpaceDE w:val="0"/>
        <w:autoSpaceDN w:val="0"/>
        <w:adjustRightInd w:val="0"/>
        <w:spacing w:after="120"/>
        <w:ind w:left="0"/>
        <w:rPr>
          <w:rFonts w:ascii="Times New Roman" w:hAnsi="Times New Roman"/>
          <w:sz w:val="22"/>
          <w:szCs w:val="22"/>
        </w:rPr>
      </w:pPr>
    </w:p>
    <w:p w:rsidR="00D63F78" w:rsidRPr="004748A2" w:rsidRDefault="00D63F78" w:rsidP="00D63F78">
      <w:pPr>
        <w:pStyle w:val="PargrafodaLista"/>
        <w:numPr>
          <w:ilvl w:val="0"/>
          <w:numId w:val="20"/>
        </w:numPr>
        <w:tabs>
          <w:tab w:val="left" w:pos="426"/>
        </w:tabs>
        <w:autoSpaceDE w:val="0"/>
        <w:autoSpaceDN w:val="0"/>
        <w:adjustRightInd w:val="0"/>
        <w:ind w:left="0" w:firstLine="0"/>
        <w:rPr>
          <w:rFonts w:ascii="Times New Roman" w:hAnsi="Times New Roman"/>
          <w:b/>
          <w:sz w:val="22"/>
          <w:szCs w:val="22"/>
        </w:rPr>
      </w:pPr>
      <w:r w:rsidRPr="004748A2">
        <w:rPr>
          <w:rFonts w:ascii="Times New Roman" w:hAnsi="Times New Roman"/>
          <w:b/>
          <w:sz w:val="22"/>
          <w:szCs w:val="22"/>
        </w:rPr>
        <w:t>CLÁUSULA</w:t>
      </w:r>
      <w:r w:rsidRPr="004748A2">
        <w:rPr>
          <w:rFonts w:ascii="Times New Roman" w:hAnsi="Times New Roman"/>
          <w:b/>
          <w:color w:val="000000"/>
          <w:sz w:val="22"/>
          <w:szCs w:val="22"/>
        </w:rPr>
        <w:t xml:space="preserve"> QUINTA – DO PRAZO</w:t>
      </w:r>
      <w:r w:rsidR="00853A50" w:rsidRPr="004748A2">
        <w:rPr>
          <w:rFonts w:ascii="Times New Roman" w:hAnsi="Times New Roman"/>
          <w:b/>
          <w:color w:val="000000"/>
          <w:sz w:val="22"/>
          <w:szCs w:val="22"/>
        </w:rPr>
        <w:t>:</w:t>
      </w:r>
    </w:p>
    <w:p w:rsidR="00D63F78" w:rsidRPr="004748A2" w:rsidRDefault="00D63F78" w:rsidP="00D63F78">
      <w:pPr>
        <w:pStyle w:val="PargrafodaLista"/>
        <w:numPr>
          <w:ilvl w:val="1"/>
          <w:numId w:val="20"/>
        </w:numPr>
        <w:tabs>
          <w:tab w:val="left" w:pos="426"/>
        </w:tabs>
        <w:autoSpaceDE w:val="0"/>
        <w:autoSpaceDN w:val="0"/>
        <w:adjustRightInd w:val="0"/>
        <w:spacing w:after="120"/>
        <w:ind w:left="0" w:firstLine="0"/>
        <w:contextualSpacing w:val="0"/>
        <w:rPr>
          <w:rFonts w:ascii="Times New Roman" w:hAnsi="Times New Roman"/>
          <w:caps/>
          <w:sz w:val="22"/>
          <w:szCs w:val="22"/>
        </w:rPr>
      </w:pPr>
      <w:r w:rsidRPr="004748A2">
        <w:rPr>
          <w:rFonts w:ascii="Times New Roman" w:hAnsi="Times New Roman"/>
          <w:caps/>
          <w:sz w:val="22"/>
          <w:szCs w:val="22"/>
        </w:rPr>
        <w:t xml:space="preserve">O </w:t>
      </w:r>
      <w:r w:rsidRPr="004748A2">
        <w:rPr>
          <w:rFonts w:ascii="Times New Roman" w:hAnsi="Times New Roman"/>
          <w:sz w:val="22"/>
          <w:szCs w:val="22"/>
        </w:rPr>
        <w:t>presente contrato tem duração de ____ (_________) meses, podendo ser prorrogado a critério da contratante, nos termos da Lei Federal nº 8.666/93</w:t>
      </w:r>
      <w:r w:rsidRPr="004748A2">
        <w:rPr>
          <w:rFonts w:ascii="Times New Roman" w:hAnsi="Times New Roman"/>
          <w:caps/>
          <w:sz w:val="22"/>
          <w:szCs w:val="22"/>
        </w:rPr>
        <w:t>.</w:t>
      </w:r>
    </w:p>
    <w:p w:rsidR="00D63F78" w:rsidRPr="004748A2" w:rsidRDefault="00D63F78" w:rsidP="00D63F78">
      <w:pPr>
        <w:pStyle w:val="PargrafodaLista"/>
        <w:numPr>
          <w:ilvl w:val="0"/>
          <w:numId w:val="20"/>
        </w:numPr>
        <w:tabs>
          <w:tab w:val="left" w:pos="426"/>
        </w:tabs>
        <w:autoSpaceDE w:val="0"/>
        <w:autoSpaceDN w:val="0"/>
        <w:adjustRightInd w:val="0"/>
        <w:ind w:left="0" w:firstLine="0"/>
        <w:rPr>
          <w:rFonts w:ascii="Times New Roman" w:hAnsi="Times New Roman"/>
          <w:b/>
          <w:sz w:val="22"/>
          <w:szCs w:val="22"/>
        </w:rPr>
      </w:pPr>
      <w:r w:rsidRPr="004748A2">
        <w:rPr>
          <w:rFonts w:ascii="Times New Roman" w:hAnsi="Times New Roman"/>
          <w:b/>
          <w:caps/>
          <w:sz w:val="22"/>
          <w:szCs w:val="22"/>
        </w:rPr>
        <w:t>CLÁUSULA</w:t>
      </w:r>
      <w:r w:rsidRPr="004748A2">
        <w:rPr>
          <w:rFonts w:ascii="Times New Roman" w:hAnsi="Times New Roman"/>
          <w:b/>
          <w:color w:val="000000"/>
          <w:sz w:val="22"/>
          <w:szCs w:val="22"/>
        </w:rPr>
        <w:t xml:space="preserve"> SEXTA – DAS DESPESAS:</w:t>
      </w:r>
    </w:p>
    <w:p w:rsidR="00D63F78" w:rsidRPr="004748A2" w:rsidRDefault="00D63F78" w:rsidP="00D63F78">
      <w:pPr>
        <w:pStyle w:val="PargrafodaLista"/>
        <w:numPr>
          <w:ilvl w:val="1"/>
          <w:numId w:val="20"/>
        </w:numPr>
        <w:tabs>
          <w:tab w:val="left" w:pos="426"/>
        </w:tabs>
        <w:autoSpaceDE w:val="0"/>
        <w:autoSpaceDN w:val="0"/>
        <w:adjustRightInd w:val="0"/>
        <w:spacing w:after="120"/>
        <w:ind w:left="0" w:firstLine="0"/>
        <w:rPr>
          <w:rFonts w:ascii="Times New Roman" w:hAnsi="Times New Roman"/>
          <w:color w:val="000000"/>
          <w:sz w:val="22"/>
          <w:szCs w:val="22"/>
        </w:rPr>
      </w:pPr>
      <w:r w:rsidRPr="004748A2">
        <w:rPr>
          <w:rFonts w:ascii="Times New Roman" w:hAnsi="Times New Roman"/>
          <w:color w:val="000000"/>
          <w:sz w:val="22"/>
          <w:szCs w:val="22"/>
        </w:rPr>
        <w:t xml:space="preserve">As despesas decorrentes do objeto da presente licitação correrão a cargo da </w:t>
      </w:r>
      <w:r w:rsidRPr="004748A2">
        <w:rPr>
          <w:rFonts w:ascii="Times New Roman" w:hAnsi="Times New Roman"/>
          <w:sz w:val="22"/>
          <w:szCs w:val="22"/>
        </w:rPr>
        <w:t>Secretaria</w:t>
      </w:r>
      <w:r w:rsidR="00927A75">
        <w:rPr>
          <w:rFonts w:ascii="Times New Roman" w:hAnsi="Times New Roman"/>
          <w:sz w:val="22"/>
          <w:szCs w:val="22"/>
        </w:rPr>
        <w:t xml:space="preserve"> Municipa</w:t>
      </w:r>
      <w:r w:rsidR="00C306E8">
        <w:rPr>
          <w:rFonts w:ascii="Times New Roman" w:hAnsi="Times New Roman"/>
          <w:sz w:val="22"/>
          <w:szCs w:val="22"/>
        </w:rPr>
        <w:t>l</w:t>
      </w:r>
      <w:r w:rsidRPr="004748A2">
        <w:rPr>
          <w:rFonts w:ascii="Times New Roman" w:hAnsi="Times New Roman"/>
          <w:sz w:val="22"/>
          <w:szCs w:val="22"/>
        </w:rPr>
        <w:t xml:space="preserve"> de </w:t>
      </w:r>
      <w:r w:rsidR="00C306E8">
        <w:rPr>
          <w:rFonts w:ascii="Times New Roman" w:hAnsi="Times New Roman"/>
          <w:sz w:val="22"/>
          <w:szCs w:val="22"/>
        </w:rPr>
        <w:t>Obras</w:t>
      </w:r>
      <w:r w:rsidR="00853A50" w:rsidRPr="004748A2">
        <w:rPr>
          <w:rFonts w:ascii="Times New Roman" w:hAnsi="Times New Roman"/>
          <w:sz w:val="22"/>
          <w:szCs w:val="22"/>
        </w:rPr>
        <w:t xml:space="preserve"> </w:t>
      </w:r>
      <w:r w:rsidRPr="004748A2">
        <w:rPr>
          <w:rFonts w:ascii="Times New Roman" w:hAnsi="Times New Roman"/>
          <w:color w:val="000000"/>
          <w:sz w:val="22"/>
          <w:szCs w:val="22"/>
        </w:rPr>
        <w:t>de Dois Irmãos do Buriti/MS, usuária da Ata de Registro de Preços, cujos Programas de Trabalho e Elementos de Despesas constarão nas respectivas notas de empenho, contrato ou documento equivalente, observada as condições estabelecidas neste edital e ao que dispõe o artigo 62, da Lei Federal n°8.666/93 e alterações.</w:t>
      </w:r>
    </w:p>
    <w:p w:rsidR="00D63F78" w:rsidRPr="004748A2" w:rsidRDefault="00D63F78" w:rsidP="00D63F78">
      <w:pPr>
        <w:pStyle w:val="PargrafodaLista"/>
        <w:tabs>
          <w:tab w:val="left" w:pos="426"/>
        </w:tabs>
        <w:autoSpaceDE w:val="0"/>
        <w:autoSpaceDN w:val="0"/>
        <w:adjustRightInd w:val="0"/>
        <w:spacing w:after="120"/>
        <w:ind w:left="0"/>
        <w:rPr>
          <w:rFonts w:ascii="Times New Roman" w:hAnsi="Times New Roman"/>
          <w:color w:val="000000"/>
          <w:sz w:val="22"/>
          <w:szCs w:val="22"/>
        </w:rPr>
      </w:pPr>
    </w:p>
    <w:p w:rsidR="00D63F78" w:rsidRPr="004748A2" w:rsidRDefault="00D63F78" w:rsidP="00D63F78">
      <w:pPr>
        <w:pStyle w:val="PargrafodaLista"/>
        <w:numPr>
          <w:ilvl w:val="0"/>
          <w:numId w:val="20"/>
        </w:numPr>
        <w:tabs>
          <w:tab w:val="left" w:pos="426"/>
        </w:tabs>
        <w:autoSpaceDE w:val="0"/>
        <w:autoSpaceDN w:val="0"/>
        <w:adjustRightInd w:val="0"/>
        <w:ind w:left="0" w:firstLine="0"/>
        <w:rPr>
          <w:rFonts w:ascii="Times New Roman" w:hAnsi="Times New Roman"/>
          <w:b/>
          <w:color w:val="000000"/>
          <w:sz w:val="22"/>
          <w:szCs w:val="22"/>
        </w:rPr>
      </w:pPr>
      <w:r w:rsidRPr="004748A2">
        <w:rPr>
          <w:rFonts w:ascii="Times New Roman" w:hAnsi="Times New Roman"/>
          <w:b/>
          <w:sz w:val="22"/>
          <w:szCs w:val="22"/>
        </w:rPr>
        <w:t>CLÁUSULA</w:t>
      </w:r>
      <w:r w:rsidRPr="004748A2">
        <w:rPr>
          <w:rFonts w:ascii="Times New Roman" w:hAnsi="Times New Roman"/>
          <w:b/>
          <w:color w:val="000000"/>
          <w:sz w:val="22"/>
          <w:szCs w:val="22"/>
        </w:rPr>
        <w:t xml:space="preserve"> SÉTIMA – DA FISCALIZAÇÃO: </w:t>
      </w:r>
    </w:p>
    <w:p w:rsidR="00D63F78" w:rsidRPr="004748A2" w:rsidRDefault="00D63F78" w:rsidP="00D63F78">
      <w:pPr>
        <w:pStyle w:val="PargrafodaLista"/>
        <w:numPr>
          <w:ilvl w:val="1"/>
          <w:numId w:val="20"/>
        </w:numPr>
        <w:tabs>
          <w:tab w:val="left" w:pos="426"/>
        </w:tabs>
        <w:autoSpaceDE w:val="0"/>
        <w:autoSpaceDN w:val="0"/>
        <w:adjustRightInd w:val="0"/>
        <w:spacing w:after="120"/>
        <w:ind w:left="0" w:firstLine="0"/>
        <w:rPr>
          <w:rFonts w:ascii="Times New Roman" w:hAnsi="Times New Roman"/>
          <w:color w:val="000000"/>
          <w:sz w:val="22"/>
          <w:szCs w:val="22"/>
        </w:rPr>
      </w:pPr>
      <w:r w:rsidRPr="004748A2">
        <w:rPr>
          <w:rFonts w:ascii="Times New Roman" w:hAnsi="Times New Roman"/>
          <w:color w:val="000000"/>
          <w:sz w:val="22"/>
          <w:szCs w:val="22"/>
        </w:rPr>
        <w:t>Cabe ao Contratante a seu critério exercer ampla, irrestrita e permanente fiscalização de todas as fases de cumprimento do presente contrato, e, o Contratado declara aceitar, integralmente, todos os métodos e processos de inspeção, verificação e controle a serem adotados pelo Contratante.</w:t>
      </w:r>
    </w:p>
    <w:p w:rsidR="00D63F78" w:rsidRPr="004748A2" w:rsidRDefault="00D63F78" w:rsidP="00D63F78">
      <w:pPr>
        <w:pStyle w:val="PargrafodaLista"/>
        <w:numPr>
          <w:ilvl w:val="2"/>
          <w:numId w:val="20"/>
        </w:numPr>
        <w:tabs>
          <w:tab w:val="left" w:pos="426"/>
        </w:tabs>
        <w:autoSpaceDE w:val="0"/>
        <w:autoSpaceDN w:val="0"/>
        <w:adjustRightInd w:val="0"/>
        <w:spacing w:after="120"/>
        <w:ind w:left="567" w:firstLine="0"/>
        <w:rPr>
          <w:rFonts w:ascii="Times New Roman" w:hAnsi="Times New Roman"/>
          <w:color w:val="000000"/>
          <w:sz w:val="22"/>
          <w:szCs w:val="22"/>
        </w:rPr>
      </w:pPr>
      <w:r w:rsidRPr="004748A2">
        <w:rPr>
          <w:rFonts w:ascii="Times New Roman" w:hAnsi="Times New Roman"/>
          <w:color w:val="000000"/>
          <w:sz w:val="22"/>
          <w:szCs w:val="22"/>
        </w:rPr>
        <w:t>O Contratado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D63F78" w:rsidRPr="004748A2" w:rsidRDefault="00D63F78" w:rsidP="00C571B1">
      <w:pPr>
        <w:pStyle w:val="PargrafodaLista"/>
        <w:tabs>
          <w:tab w:val="left" w:pos="426"/>
        </w:tabs>
        <w:autoSpaceDE w:val="0"/>
        <w:autoSpaceDN w:val="0"/>
        <w:adjustRightInd w:val="0"/>
        <w:ind w:left="1224"/>
        <w:contextualSpacing w:val="0"/>
        <w:rPr>
          <w:rFonts w:ascii="Times New Roman" w:hAnsi="Times New Roman"/>
          <w:color w:val="000000"/>
          <w:sz w:val="22"/>
          <w:szCs w:val="22"/>
        </w:rPr>
      </w:pPr>
    </w:p>
    <w:p w:rsidR="00D63F78" w:rsidRPr="004748A2" w:rsidRDefault="00D63F78" w:rsidP="00C571B1">
      <w:pPr>
        <w:pStyle w:val="PargrafodaLista"/>
        <w:numPr>
          <w:ilvl w:val="0"/>
          <w:numId w:val="20"/>
        </w:numPr>
        <w:tabs>
          <w:tab w:val="left" w:pos="426"/>
        </w:tabs>
        <w:autoSpaceDE w:val="0"/>
        <w:autoSpaceDN w:val="0"/>
        <w:adjustRightInd w:val="0"/>
        <w:ind w:left="0" w:firstLine="0"/>
        <w:contextualSpacing w:val="0"/>
        <w:rPr>
          <w:rFonts w:ascii="Times New Roman" w:hAnsi="Times New Roman"/>
          <w:sz w:val="22"/>
          <w:szCs w:val="22"/>
        </w:rPr>
      </w:pPr>
      <w:r w:rsidRPr="004748A2">
        <w:rPr>
          <w:rFonts w:ascii="Times New Roman" w:hAnsi="Times New Roman"/>
          <w:b/>
          <w:sz w:val="22"/>
          <w:szCs w:val="22"/>
        </w:rPr>
        <w:t xml:space="preserve">CLÁUSULA </w:t>
      </w:r>
      <w:r w:rsidR="00B25945">
        <w:rPr>
          <w:rFonts w:ascii="Times New Roman" w:hAnsi="Times New Roman"/>
          <w:b/>
          <w:sz w:val="22"/>
          <w:szCs w:val="22"/>
        </w:rPr>
        <w:t>OITAVA</w:t>
      </w:r>
      <w:r w:rsidRPr="004748A2">
        <w:rPr>
          <w:rFonts w:ascii="Times New Roman" w:hAnsi="Times New Roman"/>
          <w:b/>
          <w:sz w:val="22"/>
          <w:szCs w:val="22"/>
        </w:rPr>
        <w:t xml:space="preserve"> – DAS SANÇÕES ADMINISTRATIVAS:</w:t>
      </w:r>
    </w:p>
    <w:p w:rsidR="00D63F78" w:rsidRPr="004748A2" w:rsidRDefault="00D63F78" w:rsidP="00C571B1">
      <w:pPr>
        <w:pStyle w:val="PargrafodaLista"/>
        <w:numPr>
          <w:ilvl w:val="1"/>
          <w:numId w:val="20"/>
        </w:numPr>
        <w:ind w:left="0" w:firstLine="0"/>
        <w:contextualSpacing w:val="0"/>
        <w:outlineLvl w:val="7"/>
        <w:rPr>
          <w:rFonts w:ascii="Times New Roman" w:hAnsi="Times New Roman"/>
          <w:sz w:val="22"/>
          <w:szCs w:val="22"/>
        </w:rPr>
      </w:pPr>
      <w:r w:rsidRPr="004748A2">
        <w:rPr>
          <w:rFonts w:ascii="Times New Roman" w:hAnsi="Times New Roman"/>
          <w:sz w:val="22"/>
          <w:szCs w:val="22"/>
        </w:rPr>
        <w:t>Além daquelas determinadas por leis, decretos, regulamentos e demais dispositivos legais, a CONTRATADA estará sujeita as sanções definidas nesta Cláusula.</w:t>
      </w:r>
    </w:p>
    <w:p w:rsidR="00D63F78" w:rsidRPr="004748A2" w:rsidRDefault="00D63F78" w:rsidP="00593C54">
      <w:pPr>
        <w:pStyle w:val="PargrafodaLista"/>
        <w:numPr>
          <w:ilvl w:val="1"/>
          <w:numId w:val="20"/>
        </w:numPr>
        <w:spacing w:after="120"/>
        <w:ind w:left="0" w:firstLine="0"/>
        <w:contextualSpacing w:val="0"/>
        <w:outlineLvl w:val="7"/>
        <w:rPr>
          <w:rFonts w:ascii="Times New Roman" w:hAnsi="Times New Roman"/>
          <w:sz w:val="22"/>
          <w:szCs w:val="22"/>
        </w:rPr>
      </w:pPr>
      <w:r w:rsidRPr="004748A2">
        <w:rPr>
          <w:rFonts w:ascii="Times New Roman" w:hAnsi="Times New Roman"/>
          <w:sz w:val="22"/>
          <w:szCs w:val="22"/>
        </w:rPr>
        <w:lastRenderedPageBreak/>
        <w:t>Sem prejuízo das sanções cominadas no art. 87, I, III e IV, da Lei nº 8.666/93, pela inexecução total ou parcial do instrumento de contrato, a Contratante poderá, garantida a prévia e ampla defesa, aplicar à CONTRATADA multa sobre a parcela inadimplida do contrato.</w:t>
      </w:r>
    </w:p>
    <w:p w:rsidR="00D63F78" w:rsidRPr="004748A2" w:rsidRDefault="00D63F78" w:rsidP="00593C54">
      <w:pPr>
        <w:pStyle w:val="PargrafodaLista"/>
        <w:numPr>
          <w:ilvl w:val="1"/>
          <w:numId w:val="20"/>
        </w:numPr>
        <w:spacing w:after="120"/>
        <w:ind w:left="0" w:firstLine="0"/>
        <w:contextualSpacing w:val="0"/>
        <w:outlineLvl w:val="7"/>
        <w:rPr>
          <w:rFonts w:ascii="Times New Roman" w:hAnsi="Times New Roman"/>
          <w:sz w:val="22"/>
          <w:szCs w:val="22"/>
        </w:rPr>
      </w:pPr>
      <w:r w:rsidRPr="004748A2">
        <w:rPr>
          <w:rFonts w:ascii="Times New Roman" w:hAnsi="Times New Roman"/>
          <w:sz w:val="22"/>
          <w:szCs w:val="22"/>
        </w:rPr>
        <w:t>De acordo com a gravidade do descumprimento, poderá ainda a CONTRATADA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D63F78" w:rsidRPr="004748A2" w:rsidRDefault="00D63F78" w:rsidP="00593C54">
      <w:pPr>
        <w:pStyle w:val="PargrafodaLista"/>
        <w:numPr>
          <w:ilvl w:val="1"/>
          <w:numId w:val="20"/>
        </w:numPr>
        <w:spacing w:after="120"/>
        <w:ind w:left="0" w:firstLine="0"/>
        <w:contextualSpacing w:val="0"/>
        <w:outlineLvl w:val="7"/>
        <w:rPr>
          <w:rFonts w:ascii="Times New Roman" w:hAnsi="Times New Roman"/>
          <w:sz w:val="22"/>
          <w:szCs w:val="22"/>
        </w:rPr>
      </w:pPr>
      <w:r w:rsidRPr="004748A2">
        <w:rPr>
          <w:rFonts w:ascii="Times New Roman" w:hAnsi="Times New Roman"/>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D63F78" w:rsidRPr="004748A2" w:rsidRDefault="00D63F78" w:rsidP="00593C54">
      <w:pPr>
        <w:pStyle w:val="PargrafodaLista"/>
        <w:numPr>
          <w:ilvl w:val="1"/>
          <w:numId w:val="20"/>
        </w:numPr>
        <w:spacing w:after="120"/>
        <w:ind w:left="0" w:firstLine="0"/>
        <w:contextualSpacing w:val="0"/>
        <w:outlineLvl w:val="7"/>
        <w:rPr>
          <w:rFonts w:ascii="Times New Roman" w:hAnsi="Times New Roman"/>
          <w:sz w:val="22"/>
          <w:szCs w:val="22"/>
        </w:rPr>
      </w:pPr>
      <w:r w:rsidRPr="004748A2">
        <w:rPr>
          <w:rFonts w:ascii="Times New Roman" w:hAnsi="Times New Roman"/>
          <w:sz w:val="22"/>
          <w:szCs w:val="22"/>
        </w:rPr>
        <w:t>São exemplos de infração administrativa penalizáveis, nos termos da Lei nº 8.666 de  1993, da Lei nº 10.520 de 2002, dos Decretos Municipais nº 183 de 2009:</w:t>
      </w:r>
    </w:p>
    <w:p w:rsidR="00D63F78" w:rsidRPr="004748A2" w:rsidRDefault="00D63F78" w:rsidP="00593C54">
      <w:pPr>
        <w:pStyle w:val="PargrafodaLista"/>
        <w:widowControl w:val="0"/>
        <w:numPr>
          <w:ilvl w:val="0"/>
          <w:numId w:val="37"/>
        </w:numPr>
        <w:tabs>
          <w:tab w:val="left" w:pos="0"/>
        </w:tabs>
        <w:autoSpaceDE w:val="0"/>
        <w:autoSpaceDN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Inexecução total </w:t>
      </w:r>
      <w:r w:rsidRPr="004748A2">
        <w:rPr>
          <w:rFonts w:ascii="Times New Roman" w:hAnsi="Times New Roman"/>
          <w:spacing w:val="-3"/>
          <w:sz w:val="22"/>
          <w:szCs w:val="22"/>
        </w:rPr>
        <w:t xml:space="preserve">ou </w:t>
      </w:r>
      <w:r w:rsidRPr="004748A2">
        <w:rPr>
          <w:rFonts w:ascii="Times New Roman" w:hAnsi="Times New Roman"/>
          <w:sz w:val="22"/>
          <w:szCs w:val="22"/>
        </w:rPr>
        <w:t xml:space="preserve">parcial </w:t>
      </w:r>
      <w:r w:rsidRPr="004748A2">
        <w:rPr>
          <w:rFonts w:ascii="Times New Roman" w:hAnsi="Times New Roman"/>
          <w:spacing w:val="-3"/>
          <w:sz w:val="22"/>
          <w:szCs w:val="22"/>
        </w:rPr>
        <w:t>do</w:t>
      </w:r>
      <w:r w:rsidR="00041A48">
        <w:rPr>
          <w:rFonts w:ascii="Times New Roman" w:hAnsi="Times New Roman"/>
          <w:spacing w:val="-3"/>
          <w:sz w:val="22"/>
          <w:szCs w:val="22"/>
        </w:rPr>
        <w:t xml:space="preserve"> </w:t>
      </w:r>
      <w:r w:rsidRPr="004748A2">
        <w:rPr>
          <w:rFonts w:ascii="Times New Roman" w:hAnsi="Times New Roman"/>
          <w:sz w:val="22"/>
          <w:szCs w:val="22"/>
        </w:rPr>
        <w:t>contrato;</w:t>
      </w:r>
    </w:p>
    <w:p w:rsidR="00D63F78" w:rsidRPr="004748A2" w:rsidRDefault="00D63F78" w:rsidP="00593C54">
      <w:pPr>
        <w:pStyle w:val="PargrafodaLista"/>
        <w:widowControl w:val="0"/>
        <w:numPr>
          <w:ilvl w:val="0"/>
          <w:numId w:val="37"/>
        </w:numPr>
        <w:tabs>
          <w:tab w:val="left" w:pos="0"/>
        </w:tabs>
        <w:autoSpaceDE w:val="0"/>
        <w:autoSpaceDN w:val="0"/>
        <w:spacing w:after="120"/>
        <w:ind w:left="0" w:firstLine="0"/>
        <w:contextualSpacing w:val="0"/>
        <w:rPr>
          <w:rFonts w:ascii="Times New Roman" w:hAnsi="Times New Roman"/>
          <w:sz w:val="22"/>
          <w:szCs w:val="22"/>
        </w:rPr>
      </w:pPr>
      <w:r w:rsidRPr="004748A2">
        <w:rPr>
          <w:rFonts w:ascii="Times New Roman" w:hAnsi="Times New Roman"/>
          <w:sz w:val="22"/>
          <w:szCs w:val="22"/>
        </w:rPr>
        <w:t>Apresentação de documentação</w:t>
      </w:r>
      <w:r w:rsidR="00041A48">
        <w:rPr>
          <w:rFonts w:ascii="Times New Roman" w:hAnsi="Times New Roman"/>
          <w:sz w:val="22"/>
          <w:szCs w:val="22"/>
        </w:rPr>
        <w:t xml:space="preserve"> </w:t>
      </w:r>
      <w:r w:rsidRPr="004748A2">
        <w:rPr>
          <w:rFonts w:ascii="Times New Roman" w:hAnsi="Times New Roman"/>
          <w:sz w:val="22"/>
          <w:szCs w:val="22"/>
        </w:rPr>
        <w:t>falsa;</w:t>
      </w:r>
    </w:p>
    <w:p w:rsidR="00D63F78" w:rsidRPr="004748A2" w:rsidRDefault="00D63F78" w:rsidP="00593C54">
      <w:pPr>
        <w:pStyle w:val="PargrafodaLista"/>
        <w:widowControl w:val="0"/>
        <w:numPr>
          <w:ilvl w:val="0"/>
          <w:numId w:val="37"/>
        </w:numPr>
        <w:tabs>
          <w:tab w:val="left" w:pos="0"/>
        </w:tabs>
        <w:autoSpaceDE w:val="0"/>
        <w:autoSpaceDN w:val="0"/>
        <w:spacing w:after="120"/>
        <w:ind w:left="0" w:firstLine="0"/>
        <w:contextualSpacing w:val="0"/>
        <w:rPr>
          <w:rFonts w:ascii="Times New Roman" w:hAnsi="Times New Roman"/>
          <w:sz w:val="22"/>
          <w:szCs w:val="22"/>
        </w:rPr>
      </w:pPr>
      <w:r w:rsidRPr="004748A2">
        <w:rPr>
          <w:rFonts w:ascii="Times New Roman" w:hAnsi="Times New Roman"/>
          <w:sz w:val="22"/>
          <w:szCs w:val="22"/>
        </w:rPr>
        <w:t>Comportamento</w:t>
      </w:r>
      <w:r w:rsidR="00041A48">
        <w:rPr>
          <w:rFonts w:ascii="Times New Roman" w:hAnsi="Times New Roman"/>
          <w:sz w:val="22"/>
          <w:szCs w:val="22"/>
        </w:rPr>
        <w:t xml:space="preserve"> </w:t>
      </w:r>
      <w:r w:rsidRPr="004748A2">
        <w:rPr>
          <w:rFonts w:ascii="Times New Roman" w:hAnsi="Times New Roman"/>
          <w:sz w:val="22"/>
          <w:szCs w:val="22"/>
        </w:rPr>
        <w:t>inidôneo;</w:t>
      </w:r>
    </w:p>
    <w:p w:rsidR="00D63F78" w:rsidRPr="004748A2" w:rsidRDefault="00D63F78" w:rsidP="00593C54">
      <w:pPr>
        <w:pStyle w:val="PargrafodaLista"/>
        <w:widowControl w:val="0"/>
        <w:numPr>
          <w:ilvl w:val="0"/>
          <w:numId w:val="37"/>
        </w:numPr>
        <w:tabs>
          <w:tab w:val="left" w:pos="0"/>
        </w:tabs>
        <w:autoSpaceDE w:val="0"/>
        <w:autoSpaceDN w:val="0"/>
        <w:spacing w:after="120"/>
        <w:ind w:left="0" w:firstLine="0"/>
        <w:contextualSpacing w:val="0"/>
        <w:rPr>
          <w:rFonts w:ascii="Times New Roman" w:hAnsi="Times New Roman"/>
          <w:sz w:val="22"/>
          <w:szCs w:val="22"/>
        </w:rPr>
      </w:pPr>
      <w:r w:rsidRPr="004748A2">
        <w:rPr>
          <w:rFonts w:ascii="Times New Roman" w:hAnsi="Times New Roman"/>
          <w:sz w:val="22"/>
          <w:szCs w:val="22"/>
        </w:rPr>
        <w:t>Fraude</w:t>
      </w:r>
      <w:r w:rsidR="00041A48">
        <w:rPr>
          <w:rFonts w:ascii="Times New Roman" w:hAnsi="Times New Roman"/>
          <w:sz w:val="22"/>
          <w:szCs w:val="22"/>
        </w:rPr>
        <w:t xml:space="preserve"> </w:t>
      </w:r>
      <w:r w:rsidRPr="004748A2">
        <w:rPr>
          <w:rFonts w:ascii="Times New Roman" w:hAnsi="Times New Roman"/>
          <w:sz w:val="22"/>
          <w:szCs w:val="22"/>
        </w:rPr>
        <w:t>fiscal;</w:t>
      </w:r>
    </w:p>
    <w:p w:rsidR="00D63F78" w:rsidRPr="004748A2" w:rsidRDefault="00D63F78" w:rsidP="00593C54">
      <w:pPr>
        <w:pStyle w:val="PargrafodaLista"/>
        <w:widowControl w:val="0"/>
        <w:numPr>
          <w:ilvl w:val="0"/>
          <w:numId w:val="37"/>
        </w:numPr>
        <w:tabs>
          <w:tab w:val="left" w:pos="0"/>
        </w:tabs>
        <w:autoSpaceDE w:val="0"/>
        <w:autoSpaceDN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Descumprimento de qualquer </w:t>
      </w:r>
      <w:r w:rsidRPr="004748A2">
        <w:rPr>
          <w:rFonts w:ascii="Times New Roman" w:hAnsi="Times New Roman"/>
          <w:spacing w:val="-5"/>
          <w:sz w:val="22"/>
          <w:szCs w:val="22"/>
        </w:rPr>
        <w:t xml:space="preserve">dos </w:t>
      </w:r>
      <w:r w:rsidRPr="004748A2">
        <w:rPr>
          <w:rFonts w:ascii="Times New Roman" w:hAnsi="Times New Roman"/>
          <w:sz w:val="22"/>
          <w:szCs w:val="22"/>
        </w:rPr>
        <w:t xml:space="preserve">deveres elencados no Edital </w:t>
      </w:r>
      <w:r w:rsidRPr="004748A2">
        <w:rPr>
          <w:rFonts w:ascii="Times New Roman" w:hAnsi="Times New Roman"/>
          <w:spacing w:val="-5"/>
          <w:sz w:val="22"/>
          <w:szCs w:val="22"/>
        </w:rPr>
        <w:t xml:space="preserve">ou </w:t>
      </w:r>
      <w:r w:rsidRPr="004748A2">
        <w:rPr>
          <w:rFonts w:ascii="Times New Roman" w:hAnsi="Times New Roman"/>
          <w:sz w:val="22"/>
          <w:szCs w:val="22"/>
        </w:rPr>
        <w:t>no</w:t>
      </w:r>
      <w:r w:rsidR="00C306E8">
        <w:rPr>
          <w:rFonts w:ascii="Times New Roman" w:hAnsi="Times New Roman"/>
          <w:sz w:val="22"/>
          <w:szCs w:val="22"/>
        </w:rPr>
        <w:t xml:space="preserve"> </w:t>
      </w:r>
      <w:r w:rsidRPr="004748A2">
        <w:rPr>
          <w:rFonts w:ascii="Times New Roman" w:hAnsi="Times New Roman"/>
          <w:sz w:val="22"/>
          <w:szCs w:val="22"/>
        </w:rPr>
        <w:t>Contrato.</w:t>
      </w:r>
    </w:p>
    <w:p w:rsidR="00D63F78" w:rsidRPr="004748A2" w:rsidRDefault="00D63F78" w:rsidP="00593C54">
      <w:pPr>
        <w:pStyle w:val="PargrafodaLista"/>
        <w:numPr>
          <w:ilvl w:val="1"/>
          <w:numId w:val="20"/>
        </w:numPr>
        <w:tabs>
          <w:tab w:val="left" w:pos="0"/>
        </w:tabs>
        <w:spacing w:after="120"/>
        <w:ind w:left="0" w:firstLine="0"/>
        <w:contextualSpacing w:val="0"/>
        <w:outlineLvl w:val="7"/>
        <w:rPr>
          <w:rFonts w:ascii="Times New Roman" w:hAnsi="Times New Roman"/>
          <w:sz w:val="22"/>
          <w:szCs w:val="22"/>
        </w:rPr>
      </w:pPr>
      <w:r w:rsidRPr="004748A2">
        <w:rPr>
          <w:rFonts w:ascii="Times New Roman" w:hAnsi="Times New Roman"/>
          <w:sz w:val="22"/>
          <w:szCs w:val="22"/>
        </w:rPr>
        <w:t>As sanções serão aplicadas sem prejuízo da responsabilidade civil e criminal que possa ser acionada em desfavor da Contratada, conforme infração cometida e prejuízos causados à administração ou a terceiros.</w:t>
      </w:r>
    </w:p>
    <w:p w:rsidR="00D63F78" w:rsidRDefault="00D63F78" w:rsidP="00593C54">
      <w:pPr>
        <w:pStyle w:val="PargrafodaLista"/>
        <w:numPr>
          <w:ilvl w:val="1"/>
          <w:numId w:val="20"/>
        </w:numPr>
        <w:tabs>
          <w:tab w:val="left" w:pos="0"/>
        </w:tabs>
        <w:spacing w:after="120"/>
        <w:ind w:left="0" w:firstLine="0"/>
        <w:contextualSpacing w:val="0"/>
        <w:outlineLvl w:val="7"/>
        <w:rPr>
          <w:rFonts w:ascii="Times New Roman" w:hAnsi="Times New Roman"/>
          <w:sz w:val="22"/>
          <w:szCs w:val="22"/>
        </w:rPr>
      </w:pPr>
      <w:r w:rsidRPr="004748A2">
        <w:rPr>
          <w:rFonts w:ascii="Times New Roman" w:hAnsi="Times New Roman"/>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W w:w="5000" w:type="pct"/>
        <w:tblCellMar>
          <w:left w:w="70" w:type="dxa"/>
          <w:right w:w="70" w:type="dxa"/>
        </w:tblCellMar>
        <w:tblLook w:val="04A0"/>
      </w:tblPr>
      <w:tblGrid>
        <w:gridCol w:w="1062"/>
        <w:gridCol w:w="5788"/>
        <w:gridCol w:w="727"/>
        <w:gridCol w:w="1352"/>
      </w:tblGrid>
      <w:tr w:rsidR="00D63F78" w:rsidRPr="004748A2" w:rsidTr="00C306E8">
        <w:trPr>
          <w:trHeight w:val="284"/>
          <w:tblHeader/>
        </w:trPr>
        <w:tc>
          <w:tcPr>
            <w:tcW w:w="5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63F78" w:rsidRPr="004748A2" w:rsidRDefault="00C306E8" w:rsidP="00C306E8">
            <w:pPr>
              <w:spacing w:after="0"/>
              <w:ind w:firstLine="0"/>
              <w:rPr>
                <w:rFonts w:ascii="Times New Roman" w:hAnsi="Times New Roman" w:cs="Times New Roman"/>
                <w:b/>
                <w:bCs/>
                <w:color w:val="000000"/>
                <w:lang w:eastAsia="pt-BR"/>
              </w:rPr>
            </w:pPr>
            <w:r>
              <w:rPr>
                <w:rFonts w:ascii="Times New Roman" w:hAnsi="Times New Roman" w:cs="Times New Roman"/>
                <w:b/>
                <w:bCs/>
                <w:color w:val="000000"/>
                <w:lang w:val="pt-PT" w:eastAsia="pt-BR"/>
              </w:rPr>
              <w:t>I</w:t>
            </w:r>
            <w:r w:rsidR="00D63F78" w:rsidRPr="004748A2">
              <w:rPr>
                <w:rFonts w:ascii="Times New Roman" w:hAnsi="Times New Roman" w:cs="Times New Roman"/>
                <w:b/>
                <w:bCs/>
                <w:color w:val="000000"/>
                <w:lang w:val="pt-PT" w:eastAsia="pt-BR"/>
              </w:rPr>
              <w:t>tem</w:t>
            </w:r>
          </w:p>
        </w:tc>
        <w:tc>
          <w:tcPr>
            <w:tcW w:w="3241" w:type="pct"/>
            <w:tcBorders>
              <w:top w:val="single" w:sz="8" w:space="0" w:color="auto"/>
              <w:left w:val="nil"/>
              <w:bottom w:val="single" w:sz="8" w:space="0" w:color="auto"/>
              <w:right w:val="single" w:sz="8" w:space="0" w:color="auto"/>
            </w:tcBorders>
            <w:shd w:val="clear" w:color="auto" w:fill="auto"/>
            <w:vAlign w:val="center"/>
            <w:hideMark/>
          </w:tcPr>
          <w:p w:rsidR="00D63F78" w:rsidRPr="004748A2" w:rsidRDefault="00D63F78" w:rsidP="00216824">
            <w:pPr>
              <w:spacing w:after="0"/>
              <w:jc w:val="center"/>
              <w:rPr>
                <w:rFonts w:ascii="Times New Roman" w:hAnsi="Times New Roman" w:cs="Times New Roman"/>
                <w:b/>
                <w:bCs/>
                <w:color w:val="000000"/>
                <w:lang w:eastAsia="pt-BR"/>
              </w:rPr>
            </w:pPr>
            <w:r w:rsidRPr="004748A2">
              <w:rPr>
                <w:rFonts w:ascii="Times New Roman" w:hAnsi="Times New Roman" w:cs="Times New Roman"/>
                <w:b/>
                <w:bCs/>
                <w:color w:val="000000"/>
                <w:lang w:val="pt-PT" w:eastAsia="pt-BR"/>
              </w:rPr>
              <w:t>Descrição da Infração</w:t>
            </w:r>
          </w:p>
        </w:tc>
        <w:tc>
          <w:tcPr>
            <w:tcW w:w="407" w:type="pct"/>
            <w:tcBorders>
              <w:top w:val="single" w:sz="8" w:space="0" w:color="auto"/>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hanging="46"/>
              <w:jc w:val="center"/>
              <w:rPr>
                <w:rFonts w:ascii="Times New Roman" w:hAnsi="Times New Roman" w:cs="Times New Roman"/>
                <w:b/>
                <w:bCs/>
                <w:color w:val="000000"/>
                <w:lang w:eastAsia="pt-BR"/>
              </w:rPr>
            </w:pPr>
            <w:r w:rsidRPr="004748A2">
              <w:rPr>
                <w:rFonts w:ascii="Times New Roman" w:hAnsi="Times New Roman" w:cs="Times New Roman"/>
                <w:b/>
                <w:bCs/>
                <w:color w:val="000000"/>
                <w:lang w:val="pt-PT" w:eastAsia="pt-BR"/>
              </w:rPr>
              <w:t>Grau</w:t>
            </w:r>
          </w:p>
        </w:tc>
        <w:tc>
          <w:tcPr>
            <w:tcW w:w="757" w:type="pct"/>
            <w:tcBorders>
              <w:top w:val="single" w:sz="8" w:space="0" w:color="auto"/>
              <w:left w:val="nil"/>
              <w:bottom w:val="single" w:sz="8" w:space="0" w:color="auto"/>
              <w:right w:val="single" w:sz="8" w:space="0" w:color="auto"/>
            </w:tcBorders>
            <w:shd w:val="clear" w:color="auto" w:fill="auto"/>
            <w:vAlign w:val="center"/>
            <w:hideMark/>
          </w:tcPr>
          <w:p w:rsidR="00D63F78" w:rsidRPr="004748A2" w:rsidRDefault="00D63F78" w:rsidP="00216824">
            <w:pPr>
              <w:spacing w:after="0"/>
              <w:ind w:firstLineChars="100" w:firstLine="221"/>
              <w:rPr>
                <w:rFonts w:ascii="Times New Roman" w:hAnsi="Times New Roman" w:cs="Times New Roman"/>
                <w:b/>
                <w:bCs/>
                <w:color w:val="000000"/>
                <w:lang w:eastAsia="pt-BR"/>
              </w:rPr>
            </w:pPr>
            <w:r w:rsidRPr="004748A2">
              <w:rPr>
                <w:rFonts w:ascii="Times New Roman" w:hAnsi="Times New Roman" w:cs="Times New Roman"/>
                <w:b/>
                <w:bCs/>
                <w:color w:val="000000"/>
                <w:lang w:val="pt-PT" w:eastAsia="pt-BR"/>
              </w:rPr>
              <w:t>Multa</w:t>
            </w:r>
          </w:p>
        </w:tc>
      </w:tr>
      <w:tr w:rsidR="00D63F78" w:rsidRPr="004748A2" w:rsidTr="00C306E8">
        <w:trPr>
          <w:trHeight w:val="284"/>
        </w:trPr>
        <w:tc>
          <w:tcPr>
            <w:tcW w:w="595" w:type="pct"/>
            <w:tcBorders>
              <w:top w:val="nil"/>
              <w:left w:val="single" w:sz="8" w:space="0" w:color="auto"/>
              <w:bottom w:val="single" w:sz="8" w:space="0" w:color="auto"/>
              <w:right w:val="single" w:sz="8" w:space="0" w:color="auto"/>
            </w:tcBorders>
            <w:shd w:val="clear" w:color="auto" w:fill="auto"/>
            <w:vAlign w:val="center"/>
            <w:hideMark/>
          </w:tcPr>
          <w:p w:rsidR="00D63F78" w:rsidRPr="004748A2" w:rsidRDefault="00D63F78" w:rsidP="00216824">
            <w:pPr>
              <w:spacing w:after="0"/>
              <w:jc w:val="center"/>
              <w:rPr>
                <w:rFonts w:ascii="Times New Roman" w:hAnsi="Times New Roman" w:cs="Times New Roman"/>
                <w:color w:val="000000"/>
                <w:lang w:eastAsia="pt-BR"/>
              </w:rPr>
            </w:pPr>
            <w:r w:rsidRPr="004748A2">
              <w:rPr>
                <w:rFonts w:ascii="Times New Roman" w:hAnsi="Times New Roman" w:cs="Times New Roman"/>
                <w:color w:val="000000"/>
                <w:lang w:val="pt-PT" w:eastAsia="pt-BR"/>
              </w:rPr>
              <w:t>1</w:t>
            </w:r>
          </w:p>
        </w:tc>
        <w:tc>
          <w:tcPr>
            <w:tcW w:w="3241"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Executar a entrega incompleta, paliativo substitutivo como por caráter permanente, ou deixar de providenciar recomposição complementar; por ocorrência.</w:t>
            </w:r>
          </w:p>
        </w:tc>
        <w:tc>
          <w:tcPr>
            <w:tcW w:w="40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2</w:t>
            </w:r>
          </w:p>
        </w:tc>
        <w:tc>
          <w:tcPr>
            <w:tcW w:w="75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0,4% por dia</w:t>
            </w:r>
          </w:p>
        </w:tc>
      </w:tr>
      <w:tr w:rsidR="00D63F78" w:rsidRPr="004748A2" w:rsidTr="00C306E8">
        <w:trPr>
          <w:trHeight w:val="284"/>
        </w:trPr>
        <w:tc>
          <w:tcPr>
            <w:tcW w:w="595" w:type="pct"/>
            <w:tcBorders>
              <w:top w:val="nil"/>
              <w:left w:val="single" w:sz="8" w:space="0" w:color="auto"/>
              <w:bottom w:val="single" w:sz="8" w:space="0" w:color="auto"/>
              <w:right w:val="single" w:sz="8" w:space="0" w:color="auto"/>
            </w:tcBorders>
            <w:shd w:val="clear" w:color="auto" w:fill="auto"/>
            <w:vAlign w:val="center"/>
            <w:hideMark/>
          </w:tcPr>
          <w:p w:rsidR="00D63F78" w:rsidRPr="004748A2" w:rsidRDefault="00D63F78" w:rsidP="00216824">
            <w:pPr>
              <w:spacing w:after="0"/>
              <w:jc w:val="center"/>
              <w:rPr>
                <w:rFonts w:ascii="Times New Roman" w:hAnsi="Times New Roman" w:cs="Times New Roman"/>
                <w:color w:val="000000"/>
                <w:lang w:eastAsia="pt-BR"/>
              </w:rPr>
            </w:pPr>
            <w:r w:rsidRPr="004748A2">
              <w:rPr>
                <w:rFonts w:ascii="Times New Roman" w:hAnsi="Times New Roman" w:cs="Times New Roman"/>
                <w:color w:val="000000"/>
                <w:lang w:val="pt-PT" w:eastAsia="pt-BR"/>
              </w:rPr>
              <w:t>2</w:t>
            </w:r>
          </w:p>
        </w:tc>
        <w:tc>
          <w:tcPr>
            <w:tcW w:w="3241"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Recusar-se a executar as determinações feitas pela FISCALIZAÇÃO, sem motivo justificado; por ocorrência;</w:t>
            </w:r>
          </w:p>
        </w:tc>
        <w:tc>
          <w:tcPr>
            <w:tcW w:w="40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4</w:t>
            </w:r>
          </w:p>
        </w:tc>
        <w:tc>
          <w:tcPr>
            <w:tcW w:w="75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val="pt-PT" w:eastAsia="pt-BR"/>
              </w:rPr>
            </w:pPr>
            <w:r w:rsidRPr="004748A2">
              <w:rPr>
                <w:rFonts w:ascii="Times New Roman" w:hAnsi="Times New Roman" w:cs="Times New Roman"/>
                <w:color w:val="000000"/>
                <w:lang w:val="pt-PT" w:eastAsia="pt-BR"/>
              </w:rPr>
              <w:t>1,6% por dia</w:t>
            </w:r>
          </w:p>
        </w:tc>
      </w:tr>
      <w:tr w:rsidR="00D63F78" w:rsidRPr="004748A2" w:rsidTr="00C306E8">
        <w:trPr>
          <w:trHeight w:val="284"/>
        </w:trPr>
        <w:tc>
          <w:tcPr>
            <w:tcW w:w="595" w:type="pct"/>
            <w:tcBorders>
              <w:top w:val="nil"/>
              <w:left w:val="single" w:sz="8" w:space="0" w:color="auto"/>
              <w:bottom w:val="single" w:sz="8" w:space="0" w:color="auto"/>
              <w:right w:val="single" w:sz="8" w:space="0" w:color="auto"/>
            </w:tcBorders>
            <w:shd w:val="clear" w:color="auto" w:fill="auto"/>
            <w:vAlign w:val="center"/>
            <w:hideMark/>
          </w:tcPr>
          <w:p w:rsidR="00D63F78" w:rsidRPr="004748A2" w:rsidRDefault="00D63F78" w:rsidP="00216824">
            <w:pPr>
              <w:spacing w:after="0"/>
              <w:jc w:val="center"/>
              <w:rPr>
                <w:rFonts w:ascii="Times New Roman" w:hAnsi="Times New Roman" w:cs="Times New Roman"/>
                <w:color w:val="000000"/>
                <w:lang w:eastAsia="pt-BR"/>
              </w:rPr>
            </w:pPr>
            <w:r w:rsidRPr="004748A2">
              <w:rPr>
                <w:rFonts w:ascii="Times New Roman" w:hAnsi="Times New Roman" w:cs="Times New Roman"/>
                <w:color w:val="000000"/>
                <w:lang w:val="pt-PT" w:eastAsia="pt-BR"/>
              </w:rPr>
              <w:t>3</w:t>
            </w:r>
          </w:p>
        </w:tc>
        <w:tc>
          <w:tcPr>
            <w:tcW w:w="3241"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Suspender ou interromper, salvo por motivo de força maior ou caso fortuito, os fornecimentos dos bens adquiridos, por dia e por unidade de atendimento;</w:t>
            </w:r>
          </w:p>
        </w:tc>
        <w:tc>
          <w:tcPr>
            <w:tcW w:w="40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5</w:t>
            </w:r>
          </w:p>
        </w:tc>
        <w:tc>
          <w:tcPr>
            <w:tcW w:w="75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val="pt-PT" w:eastAsia="pt-BR"/>
              </w:rPr>
            </w:pPr>
            <w:r w:rsidRPr="004748A2">
              <w:rPr>
                <w:rFonts w:ascii="Times New Roman" w:hAnsi="Times New Roman" w:cs="Times New Roman"/>
                <w:color w:val="000000"/>
                <w:lang w:val="pt-PT" w:eastAsia="pt-BR"/>
              </w:rPr>
              <w:t>3,2% por dia</w:t>
            </w:r>
          </w:p>
        </w:tc>
      </w:tr>
      <w:tr w:rsidR="00D63F78" w:rsidRPr="004748A2" w:rsidTr="00C306E8">
        <w:trPr>
          <w:trHeight w:val="284"/>
        </w:trPr>
        <w:tc>
          <w:tcPr>
            <w:tcW w:w="595" w:type="pct"/>
            <w:tcBorders>
              <w:top w:val="nil"/>
              <w:left w:val="single" w:sz="8" w:space="0" w:color="auto"/>
              <w:bottom w:val="single" w:sz="8" w:space="0" w:color="auto"/>
              <w:right w:val="single" w:sz="8" w:space="0" w:color="auto"/>
            </w:tcBorders>
            <w:shd w:val="clear" w:color="auto" w:fill="auto"/>
            <w:vAlign w:val="center"/>
            <w:hideMark/>
          </w:tcPr>
          <w:p w:rsidR="00D63F78" w:rsidRPr="004748A2" w:rsidRDefault="00D63F78" w:rsidP="00216824">
            <w:pPr>
              <w:spacing w:after="0"/>
              <w:jc w:val="center"/>
              <w:rPr>
                <w:rFonts w:ascii="Times New Roman" w:hAnsi="Times New Roman" w:cs="Times New Roman"/>
                <w:color w:val="000000"/>
                <w:lang w:eastAsia="pt-BR"/>
              </w:rPr>
            </w:pPr>
            <w:r w:rsidRPr="004748A2">
              <w:rPr>
                <w:rFonts w:ascii="Times New Roman" w:hAnsi="Times New Roman" w:cs="Times New Roman"/>
                <w:color w:val="000000"/>
                <w:lang w:val="pt-PT" w:eastAsia="pt-BR"/>
              </w:rPr>
              <w:t>4</w:t>
            </w:r>
          </w:p>
        </w:tc>
        <w:tc>
          <w:tcPr>
            <w:tcW w:w="3241"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Destruir ou danificar documentos por culpa ou dolo de seus agentes; por ocorrência.</w:t>
            </w:r>
          </w:p>
        </w:tc>
        <w:tc>
          <w:tcPr>
            <w:tcW w:w="40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5</w:t>
            </w:r>
          </w:p>
        </w:tc>
        <w:tc>
          <w:tcPr>
            <w:tcW w:w="75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val="pt-PT" w:eastAsia="pt-BR"/>
              </w:rPr>
            </w:pPr>
            <w:r w:rsidRPr="004748A2">
              <w:rPr>
                <w:rFonts w:ascii="Times New Roman" w:hAnsi="Times New Roman" w:cs="Times New Roman"/>
                <w:color w:val="000000"/>
                <w:lang w:val="pt-PT" w:eastAsia="pt-BR"/>
              </w:rPr>
              <w:t>3,2% por dia</w:t>
            </w:r>
          </w:p>
        </w:tc>
      </w:tr>
      <w:tr w:rsidR="00D63F78" w:rsidRPr="004748A2" w:rsidTr="00C306E8">
        <w:trPr>
          <w:trHeight w:val="284"/>
        </w:trPr>
        <w:tc>
          <w:tcPr>
            <w:tcW w:w="595" w:type="pct"/>
            <w:tcBorders>
              <w:top w:val="nil"/>
              <w:left w:val="single" w:sz="8" w:space="0" w:color="auto"/>
              <w:bottom w:val="single" w:sz="8" w:space="0" w:color="auto"/>
              <w:right w:val="single" w:sz="8" w:space="0" w:color="auto"/>
            </w:tcBorders>
            <w:shd w:val="clear" w:color="auto" w:fill="auto"/>
            <w:vAlign w:val="center"/>
            <w:hideMark/>
          </w:tcPr>
          <w:p w:rsidR="00D63F78" w:rsidRPr="004748A2" w:rsidRDefault="00D63F78" w:rsidP="00216824">
            <w:pPr>
              <w:spacing w:after="0"/>
              <w:jc w:val="center"/>
              <w:rPr>
                <w:rFonts w:ascii="Times New Roman" w:hAnsi="Times New Roman" w:cs="Times New Roman"/>
                <w:color w:val="000000"/>
                <w:lang w:eastAsia="pt-BR"/>
              </w:rPr>
            </w:pPr>
            <w:r w:rsidRPr="004748A2">
              <w:rPr>
                <w:rFonts w:ascii="Times New Roman" w:hAnsi="Times New Roman" w:cs="Times New Roman"/>
                <w:color w:val="000000"/>
                <w:lang w:val="pt-PT" w:eastAsia="pt-BR"/>
              </w:rPr>
              <w:t>5</w:t>
            </w:r>
          </w:p>
        </w:tc>
        <w:tc>
          <w:tcPr>
            <w:tcW w:w="3241"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Permitir situação que crie a possibilidade ou cause danos físico, lesão corporal ou consequências letais; por ocorrência.</w:t>
            </w:r>
          </w:p>
        </w:tc>
        <w:tc>
          <w:tcPr>
            <w:tcW w:w="40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6</w:t>
            </w:r>
          </w:p>
        </w:tc>
        <w:tc>
          <w:tcPr>
            <w:tcW w:w="75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val="pt-PT" w:eastAsia="pt-BR"/>
              </w:rPr>
            </w:pPr>
            <w:r w:rsidRPr="004748A2">
              <w:rPr>
                <w:rFonts w:ascii="Times New Roman" w:hAnsi="Times New Roman" w:cs="Times New Roman"/>
                <w:color w:val="000000"/>
                <w:lang w:val="pt-PT" w:eastAsia="pt-BR"/>
              </w:rPr>
              <w:t>4,0% por dia</w:t>
            </w:r>
          </w:p>
        </w:tc>
      </w:tr>
      <w:tr w:rsidR="00D63F78" w:rsidRPr="004748A2" w:rsidTr="00C306E8">
        <w:trPr>
          <w:trHeight w:val="284"/>
        </w:trPr>
        <w:tc>
          <w:tcPr>
            <w:tcW w:w="595" w:type="pct"/>
            <w:tcBorders>
              <w:top w:val="nil"/>
              <w:left w:val="single" w:sz="8" w:space="0" w:color="auto"/>
              <w:bottom w:val="single" w:sz="8" w:space="0" w:color="auto"/>
              <w:right w:val="single" w:sz="8" w:space="0" w:color="auto"/>
            </w:tcBorders>
            <w:shd w:val="clear" w:color="auto" w:fill="auto"/>
            <w:vAlign w:val="center"/>
            <w:hideMark/>
          </w:tcPr>
          <w:p w:rsidR="00D63F78" w:rsidRPr="004748A2" w:rsidRDefault="00D63F78" w:rsidP="00216824">
            <w:pPr>
              <w:spacing w:after="0"/>
              <w:jc w:val="center"/>
              <w:rPr>
                <w:rFonts w:ascii="Times New Roman" w:hAnsi="Times New Roman" w:cs="Times New Roman"/>
                <w:color w:val="000000"/>
                <w:lang w:eastAsia="pt-BR"/>
              </w:rPr>
            </w:pPr>
            <w:r w:rsidRPr="004748A2">
              <w:rPr>
                <w:rFonts w:ascii="Times New Roman" w:hAnsi="Times New Roman" w:cs="Times New Roman"/>
                <w:color w:val="000000"/>
                <w:lang w:val="pt-PT" w:eastAsia="pt-BR"/>
              </w:rPr>
              <w:t>6</w:t>
            </w:r>
          </w:p>
        </w:tc>
        <w:tc>
          <w:tcPr>
            <w:tcW w:w="3241"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Inexecução total do contrato;</w:t>
            </w:r>
          </w:p>
        </w:tc>
        <w:tc>
          <w:tcPr>
            <w:tcW w:w="40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10</w:t>
            </w:r>
          </w:p>
        </w:tc>
        <w:tc>
          <w:tcPr>
            <w:tcW w:w="75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val="pt-PT" w:eastAsia="pt-BR"/>
              </w:rPr>
            </w:pPr>
            <w:r w:rsidRPr="004748A2">
              <w:rPr>
                <w:rFonts w:ascii="Times New Roman" w:hAnsi="Times New Roman" w:cs="Times New Roman"/>
                <w:color w:val="000000"/>
                <w:lang w:val="pt-PT" w:eastAsia="pt-BR"/>
              </w:rPr>
              <w:t>10%</w:t>
            </w:r>
          </w:p>
        </w:tc>
      </w:tr>
      <w:tr w:rsidR="00D63F78" w:rsidRPr="004748A2" w:rsidTr="00216824">
        <w:trPr>
          <w:trHeight w:val="284"/>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D63F78" w:rsidRPr="004748A2" w:rsidRDefault="00D63F78" w:rsidP="00216824">
            <w:pPr>
              <w:spacing w:after="0"/>
              <w:rPr>
                <w:rFonts w:ascii="Times New Roman" w:hAnsi="Times New Roman" w:cs="Times New Roman"/>
                <w:color w:val="000000"/>
                <w:lang w:eastAsia="pt-BR"/>
              </w:rPr>
            </w:pPr>
            <w:r w:rsidRPr="004748A2">
              <w:rPr>
                <w:rFonts w:ascii="Times New Roman" w:hAnsi="Times New Roman" w:cs="Times New Roman"/>
                <w:color w:val="000000"/>
                <w:lang w:val="pt-PT" w:eastAsia="pt-BR"/>
              </w:rPr>
              <w:t>Para os itens a seguir, deixar de:</w:t>
            </w:r>
          </w:p>
        </w:tc>
      </w:tr>
      <w:tr w:rsidR="00D63F78" w:rsidRPr="004748A2" w:rsidTr="00C306E8">
        <w:trPr>
          <w:trHeight w:val="284"/>
        </w:trPr>
        <w:tc>
          <w:tcPr>
            <w:tcW w:w="595" w:type="pct"/>
            <w:tcBorders>
              <w:top w:val="nil"/>
              <w:left w:val="single" w:sz="8" w:space="0" w:color="auto"/>
              <w:bottom w:val="single" w:sz="8" w:space="0" w:color="auto"/>
              <w:right w:val="single" w:sz="8" w:space="0" w:color="auto"/>
            </w:tcBorders>
            <w:shd w:val="clear" w:color="auto" w:fill="auto"/>
            <w:vAlign w:val="center"/>
            <w:hideMark/>
          </w:tcPr>
          <w:p w:rsidR="00D63F78" w:rsidRPr="004748A2" w:rsidRDefault="00D63F78" w:rsidP="00216824">
            <w:pPr>
              <w:spacing w:after="0"/>
              <w:jc w:val="center"/>
              <w:rPr>
                <w:rFonts w:ascii="Times New Roman" w:hAnsi="Times New Roman" w:cs="Times New Roman"/>
                <w:color w:val="000000"/>
                <w:lang w:eastAsia="pt-BR"/>
              </w:rPr>
            </w:pPr>
            <w:r w:rsidRPr="004748A2">
              <w:rPr>
                <w:rFonts w:ascii="Times New Roman" w:hAnsi="Times New Roman" w:cs="Times New Roman"/>
                <w:color w:val="000000"/>
                <w:lang w:val="pt-PT" w:eastAsia="pt-BR"/>
              </w:rPr>
              <w:t>7</w:t>
            </w:r>
          </w:p>
        </w:tc>
        <w:tc>
          <w:tcPr>
            <w:tcW w:w="3241"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 xml:space="preserve">Manter a documentação de habilitação atualizada; por item, por </w:t>
            </w:r>
            <w:r w:rsidRPr="004748A2">
              <w:rPr>
                <w:rFonts w:ascii="Times New Roman" w:hAnsi="Times New Roman" w:cs="Times New Roman"/>
                <w:color w:val="000000"/>
                <w:lang w:val="pt-PT" w:eastAsia="pt-BR"/>
              </w:rPr>
              <w:lastRenderedPageBreak/>
              <w:t>ocorrência.</w:t>
            </w:r>
          </w:p>
        </w:tc>
        <w:tc>
          <w:tcPr>
            <w:tcW w:w="40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jc w:val="center"/>
              <w:rPr>
                <w:rFonts w:ascii="Times New Roman" w:hAnsi="Times New Roman" w:cs="Times New Roman"/>
                <w:color w:val="000000"/>
                <w:lang w:eastAsia="pt-BR"/>
              </w:rPr>
            </w:pPr>
            <w:r w:rsidRPr="004748A2">
              <w:rPr>
                <w:rFonts w:ascii="Times New Roman" w:hAnsi="Times New Roman" w:cs="Times New Roman"/>
                <w:color w:val="000000"/>
                <w:lang w:val="pt-PT" w:eastAsia="pt-BR"/>
              </w:rPr>
              <w:lastRenderedPageBreak/>
              <w:t>1</w:t>
            </w:r>
          </w:p>
        </w:tc>
        <w:tc>
          <w:tcPr>
            <w:tcW w:w="75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val="pt-PT" w:eastAsia="pt-BR"/>
              </w:rPr>
            </w:pPr>
            <w:r w:rsidRPr="004748A2">
              <w:rPr>
                <w:rFonts w:ascii="Times New Roman" w:hAnsi="Times New Roman" w:cs="Times New Roman"/>
                <w:color w:val="000000"/>
                <w:lang w:val="pt-PT" w:eastAsia="pt-BR"/>
              </w:rPr>
              <w:t>0,2% por dia</w:t>
            </w:r>
          </w:p>
        </w:tc>
      </w:tr>
      <w:tr w:rsidR="00D63F78" w:rsidRPr="004748A2" w:rsidTr="00C306E8">
        <w:trPr>
          <w:trHeight w:val="284"/>
        </w:trPr>
        <w:tc>
          <w:tcPr>
            <w:tcW w:w="595" w:type="pct"/>
            <w:tcBorders>
              <w:top w:val="nil"/>
              <w:left w:val="single" w:sz="8" w:space="0" w:color="auto"/>
              <w:bottom w:val="single" w:sz="8" w:space="0" w:color="auto"/>
              <w:right w:val="single" w:sz="8" w:space="0" w:color="auto"/>
            </w:tcBorders>
            <w:shd w:val="clear" w:color="auto" w:fill="auto"/>
            <w:vAlign w:val="center"/>
            <w:hideMark/>
          </w:tcPr>
          <w:p w:rsidR="00D63F78" w:rsidRPr="004748A2" w:rsidRDefault="00D63F78" w:rsidP="00216824">
            <w:pPr>
              <w:spacing w:after="0"/>
              <w:jc w:val="center"/>
              <w:rPr>
                <w:rFonts w:ascii="Times New Roman" w:hAnsi="Times New Roman" w:cs="Times New Roman"/>
                <w:color w:val="000000"/>
                <w:lang w:eastAsia="pt-BR"/>
              </w:rPr>
            </w:pPr>
            <w:r w:rsidRPr="004748A2">
              <w:rPr>
                <w:rFonts w:ascii="Times New Roman" w:hAnsi="Times New Roman" w:cs="Times New Roman"/>
                <w:color w:val="000000"/>
                <w:lang w:val="pt-PT" w:eastAsia="pt-BR"/>
              </w:rPr>
              <w:lastRenderedPageBreak/>
              <w:t>8</w:t>
            </w:r>
          </w:p>
        </w:tc>
        <w:tc>
          <w:tcPr>
            <w:tcW w:w="3241"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Iniciar a entrega nos prazos estabelecidos, observados os limites mínimos estabelecidos por este Contrato; por item, por ocorrência.</w:t>
            </w:r>
          </w:p>
        </w:tc>
        <w:tc>
          <w:tcPr>
            <w:tcW w:w="40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jc w:val="center"/>
              <w:rPr>
                <w:rFonts w:ascii="Times New Roman" w:hAnsi="Times New Roman" w:cs="Times New Roman"/>
                <w:color w:val="000000"/>
                <w:lang w:eastAsia="pt-BR"/>
              </w:rPr>
            </w:pPr>
            <w:r w:rsidRPr="004748A2">
              <w:rPr>
                <w:rFonts w:ascii="Times New Roman" w:hAnsi="Times New Roman" w:cs="Times New Roman"/>
                <w:color w:val="000000"/>
                <w:lang w:val="pt-PT" w:eastAsia="pt-BR"/>
              </w:rPr>
              <w:t>2</w:t>
            </w:r>
          </w:p>
        </w:tc>
        <w:tc>
          <w:tcPr>
            <w:tcW w:w="75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val="pt-PT" w:eastAsia="pt-BR"/>
              </w:rPr>
            </w:pPr>
            <w:r w:rsidRPr="004748A2">
              <w:rPr>
                <w:rFonts w:ascii="Times New Roman" w:hAnsi="Times New Roman" w:cs="Times New Roman"/>
                <w:color w:val="000000"/>
                <w:lang w:val="pt-PT" w:eastAsia="pt-BR"/>
              </w:rPr>
              <w:t>0,2% por dia</w:t>
            </w:r>
          </w:p>
        </w:tc>
      </w:tr>
      <w:tr w:rsidR="00D63F78" w:rsidRPr="004748A2" w:rsidTr="00C306E8">
        <w:trPr>
          <w:trHeight w:val="284"/>
        </w:trPr>
        <w:tc>
          <w:tcPr>
            <w:tcW w:w="595" w:type="pct"/>
            <w:tcBorders>
              <w:top w:val="nil"/>
              <w:left w:val="single" w:sz="8" w:space="0" w:color="auto"/>
              <w:bottom w:val="single" w:sz="8" w:space="0" w:color="auto"/>
              <w:right w:val="single" w:sz="8" w:space="0" w:color="auto"/>
            </w:tcBorders>
            <w:shd w:val="clear" w:color="auto" w:fill="auto"/>
            <w:vAlign w:val="center"/>
            <w:hideMark/>
          </w:tcPr>
          <w:p w:rsidR="00D63F78" w:rsidRPr="004748A2" w:rsidRDefault="00D63F78" w:rsidP="00216824">
            <w:pPr>
              <w:spacing w:after="0"/>
              <w:jc w:val="center"/>
              <w:rPr>
                <w:rFonts w:ascii="Times New Roman" w:hAnsi="Times New Roman" w:cs="Times New Roman"/>
                <w:color w:val="000000"/>
                <w:lang w:eastAsia="pt-BR"/>
              </w:rPr>
            </w:pPr>
            <w:r w:rsidRPr="004748A2">
              <w:rPr>
                <w:rFonts w:ascii="Times New Roman" w:hAnsi="Times New Roman" w:cs="Times New Roman"/>
                <w:color w:val="000000"/>
                <w:lang w:val="pt-PT" w:eastAsia="pt-BR"/>
              </w:rPr>
              <w:t>9</w:t>
            </w:r>
          </w:p>
        </w:tc>
        <w:tc>
          <w:tcPr>
            <w:tcW w:w="3241"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Ressarcir o órgão por eventuais danos causados por sua culpa;</w:t>
            </w:r>
          </w:p>
        </w:tc>
        <w:tc>
          <w:tcPr>
            <w:tcW w:w="40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jc w:val="center"/>
              <w:rPr>
                <w:rFonts w:ascii="Times New Roman" w:hAnsi="Times New Roman" w:cs="Times New Roman"/>
                <w:color w:val="000000"/>
                <w:lang w:eastAsia="pt-BR"/>
              </w:rPr>
            </w:pPr>
            <w:r w:rsidRPr="004748A2">
              <w:rPr>
                <w:rFonts w:ascii="Times New Roman" w:hAnsi="Times New Roman" w:cs="Times New Roman"/>
                <w:color w:val="000000"/>
                <w:lang w:val="pt-PT" w:eastAsia="pt-BR"/>
              </w:rPr>
              <w:t>2</w:t>
            </w:r>
          </w:p>
        </w:tc>
        <w:tc>
          <w:tcPr>
            <w:tcW w:w="75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val="pt-PT" w:eastAsia="pt-BR"/>
              </w:rPr>
            </w:pPr>
            <w:r w:rsidRPr="004748A2">
              <w:rPr>
                <w:rFonts w:ascii="Times New Roman" w:hAnsi="Times New Roman" w:cs="Times New Roman"/>
                <w:color w:val="000000"/>
                <w:lang w:val="pt-PT" w:eastAsia="pt-BR"/>
              </w:rPr>
              <w:t>0,4% por dia</w:t>
            </w:r>
          </w:p>
        </w:tc>
      </w:tr>
      <w:tr w:rsidR="00D63F78" w:rsidRPr="004748A2" w:rsidTr="00C306E8">
        <w:trPr>
          <w:trHeight w:val="284"/>
        </w:trPr>
        <w:tc>
          <w:tcPr>
            <w:tcW w:w="595" w:type="pct"/>
            <w:tcBorders>
              <w:top w:val="nil"/>
              <w:left w:val="single" w:sz="8" w:space="0" w:color="auto"/>
              <w:bottom w:val="single" w:sz="8" w:space="0" w:color="auto"/>
              <w:right w:val="single" w:sz="8" w:space="0" w:color="auto"/>
            </w:tcBorders>
            <w:shd w:val="clear" w:color="auto" w:fill="auto"/>
            <w:vAlign w:val="center"/>
            <w:hideMark/>
          </w:tcPr>
          <w:p w:rsidR="00D63F78" w:rsidRPr="004748A2" w:rsidRDefault="00D63F78" w:rsidP="00216824">
            <w:pPr>
              <w:spacing w:after="0"/>
              <w:jc w:val="center"/>
              <w:rPr>
                <w:rFonts w:ascii="Times New Roman" w:hAnsi="Times New Roman" w:cs="Times New Roman"/>
                <w:color w:val="000000"/>
                <w:lang w:eastAsia="pt-BR"/>
              </w:rPr>
            </w:pPr>
            <w:r w:rsidRPr="004748A2">
              <w:rPr>
                <w:rFonts w:ascii="Times New Roman" w:hAnsi="Times New Roman" w:cs="Times New Roman"/>
                <w:color w:val="000000"/>
                <w:lang w:val="pt-PT" w:eastAsia="pt-BR"/>
              </w:rPr>
              <w:t>10</w:t>
            </w:r>
          </w:p>
        </w:tc>
        <w:tc>
          <w:tcPr>
            <w:tcW w:w="3241"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Cumprir quaisquer dos itens do Termo de Referência e seus anexos, mesmo que não previstos nesta tabela de multas, após reincidência formalmente notificada pela FISCALIZAÇÃO; por ocorrência.</w:t>
            </w:r>
          </w:p>
        </w:tc>
        <w:tc>
          <w:tcPr>
            <w:tcW w:w="40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jc w:val="center"/>
              <w:rPr>
                <w:rFonts w:ascii="Times New Roman" w:hAnsi="Times New Roman" w:cs="Times New Roman"/>
                <w:color w:val="000000"/>
                <w:lang w:eastAsia="pt-BR"/>
              </w:rPr>
            </w:pPr>
            <w:r w:rsidRPr="004748A2">
              <w:rPr>
                <w:rFonts w:ascii="Times New Roman" w:hAnsi="Times New Roman" w:cs="Times New Roman"/>
                <w:color w:val="000000"/>
                <w:lang w:val="pt-PT" w:eastAsia="pt-BR"/>
              </w:rPr>
              <w:t>3</w:t>
            </w:r>
          </w:p>
        </w:tc>
        <w:tc>
          <w:tcPr>
            <w:tcW w:w="75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val="pt-PT" w:eastAsia="pt-BR"/>
              </w:rPr>
            </w:pPr>
            <w:r w:rsidRPr="004748A2">
              <w:rPr>
                <w:rFonts w:ascii="Times New Roman" w:hAnsi="Times New Roman" w:cs="Times New Roman"/>
                <w:color w:val="000000"/>
                <w:lang w:val="pt-PT" w:eastAsia="pt-BR"/>
              </w:rPr>
              <w:t>0,8% por dia</w:t>
            </w:r>
          </w:p>
        </w:tc>
      </w:tr>
      <w:tr w:rsidR="00D63F78" w:rsidRPr="004748A2" w:rsidTr="00C306E8">
        <w:trPr>
          <w:trHeight w:val="284"/>
        </w:trPr>
        <w:tc>
          <w:tcPr>
            <w:tcW w:w="595" w:type="pct"/>
            <w:tcBorders>
              <w:top w:val="nil"/>
              <w:left w:val="single" w:sz="8" w:space="0" w:color="auto"/>
              <w:bottom w:val="single" w:sz="8" w:space="0" w:color="auto"/>
              <w:right w:val="single" w:sz="8" w:space="0" w:color="auto"/>
            </w:tcBorders>
            <w:shd w:val="clear" w:color="auto" w:fill="auto"/>
            <w:vAlign w:val="center"/>
            <w:hideMark/>
          </w:tcPr>
          <w:p w:rsidR="00D63F78" w:rsidRPr="004748A2" w:rsidRDefault="00D63F78" w:rsidP="00216824">
            <w:pPr>
              <w:spacing w:after="0"/>
              <w:jc w:val="center"/>
              <w:rPr>
                <w:rFonts w:ascii="Times New Roman" w:hAnsi="Times New Roman" w:cs="Times New Roman"/>
                <w:color w:val="000000"/>
                <w:lang w:eastAsia="pt-BR"/>
              </w:rPr>
            </w:pPr>
            <w:r w:rsidRPr="004748A2">
              <w:rPr>
                <w:rFonts w:ascii="Times New Roman" w:hAnsi="Times New Roman" w:cs="Times New Roman"/>
                <w:color w:val="000000"/>
                <w:lang w:val="pt-PT" w:eastAsia="pt-BR"/>
              </w:rPr>
              <w:t>11</w:t>
            </w:r>
          </w:p>
        </w:tc>
        <w:tc>
          <w:tcPr>
            <w:tcW w:w="3241"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eastAsia="pt-BR"/>
              </w:rPr>
            </w:pPr>
            <w:r w:rsidRPr="004748A2">
              <w:rPr>
                <w:rFonts w:ascii="Times New Roman" w:hAnsi="Times New Roman" w:cs="Times New Roman"/>
                <w:color w:val="000000"/>
                <w:lang w:val="pt-PT" w:eastAsia="pt-BR"/>
              </w:rPr>
              <w:t>Cumprir determinação formal ou instrução complementar da FISCALIZAÇÃO, por ocorrência;</w:t>
            </w:r>
          </w:p>
        </w:tc>
        <w:tc>
          <w:tcPr>
            <w:tcW w:w="40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hanging="46"/>
              <w:jc w:val="center"/>
              <w:rPr>
                <w:rFonts w:ascii="Times New Roman" w:hAnsi="Times New Roman" w:cs="Times New Roman"/>
                <w:color w:val="000000"/>
                <w:lang w:eastAsia="pt-BR"/>
              </w:rPr>
            </w:pPr>
            <w:r w:rsidRPr="004748A2">
              <w:rPr>
                <w:rFonts w:ascii="Times New Roman" w:hAnsi="Times New Roman" w:cs="Times New Roman"/>
                <w:color w:val="000000"/>
                <w:lang w:val="pt-PT" w:eastAsia="pt-BR"/>
              </w:rPr>
              <w:t>3</w:t>
            </w:r>
          </w:p>
        </w:tc>
        <w:tc>
          <w:tcPr>
            <w:tcW w:w="757" w:type="pct"/>
            <w:tcBorders>
              <w:top w:val="nil"/>
              <w:left w:val="nil"/>
              <w:bottom w:val="single" w:sz="8" w:space="0" w:color="auto"/>
              <w:right w:val="single" w:sz="8" w:space="0" w:color="auto"/>
            </w:tcBorders>
            <w:shd w:val="clear" w:color="auto" w:fill="auto"/>
            <w:vAlign w:val="center"/>
            <w:hideMark/>
          </w:tcPr>
          <w:p w:rsidR="00D63F78" w:rsidRPr="004748A2" w:rsidRDefault="00D63F78" w:rsidP="00C306E8">
            <w:pPr>
              <w:spacing w:after="0"/>
              <w:ind w:firstLine="0"/>
              <w:rPr>
                <w:rFonts w:ascii="Times New Roman" w:hAnsi="Times New Roman" w:cs="Times New Roman"/>
                <w:color w:val="000000"/>
                <w:lang w:val="pt-PT" w:eastAsia="pt-BR"/>
              </w:rPr>
            </w:pPr>
            <w:r w:rsidRPr="004748A2">
              <w:rPr>
                <w:rFonts w:ascii="Times New Roman" w:hAnsi="Times New Roman" w:cs="Times New Roman"/>
                <w:color w:val="000000"/>
                <w:lang w:val="pt-PT" w:eastAsia="pt-BR"/>
              </w:rPr>
              <w:t>0,8% por dia</w:t>
            </w:r>
          </w:p>
        </w:tc>
      </w:tr>
    </w:tbl>
    <w:p w:rsidR="00D63F78" w:rsidRPr="004748A2" w:rsidRDefault="00D63F78" w:rsidP="00D63F78">
      <w:pPr>
        <w:pStyle w:val="PargrafodaLista"/>
        <w:widowControl w:val="0"/>
        <w:numPr>
          <w:ilvl w:val="0"/>
          <w:numId w:val="38"/>
        </w:numPr>
        <w:tabs>
          <w:tab w:val="left" w:pos="597"/>
        </w:tabs>
        <w:autoSpaceDE w:val="0"/>
        <w:autoSpaceDN w:val="0"/>
        <w:spacing w:before="97"/>
        <w:contextualSpacing w:val="0"/>
        <w:rPr>
          <w:rFonts w:ascii="Times New Roman" w:hAnsi="Times New Roman"/>
          <w:b/>
          <w:i/>
          <w:sz w:val="22"/>
          <w:szCs w:val="22"/>
          <w:lang w:val="pt-PT"/>
        </w:rPr>
      </w:pPr>
      <w:r w:rsidRPr="004748A2">
        <w:rPr>
          <w:rFonts w:ascii="Times New Roman" w:hAnsi="Times New Roman"/>
          <w:b/>
          <w:i/>
        </w:rPr>
        <w:t>Incide sobre a parte</w:t>
      </w:r>
      <w:r w:rsidR="00593C54">
        <w:rPr>
          <w:rFonts w:ascii="Times New Roman" w:hAnsi="Times New Roman"/>
          <w:b/>
          <w:i/>
        </w:rPr>
        <w:t xml:space="preserve"> </w:t>
      </w:r>
      <w:r w:rsidRPr="004748A2">
        <w:rPr>
          <w:rFonts w:ascii="Times New Roman" w:hAnsi="Times New Roman"/>
          <w:b/>
          <w:i/>
        </w:rPr>
        <w:t>inadimplida.</w:t>
      </w:r>
    </w:p>
    <w:p w:rsidR="00D63F78" w:rsidRPr="00831D6B" w:rsidRDefault="00D63F78" w:rsidP="00831D6B">
      <w:pPr>
        <w:pStyle w:val="PargrafodaLista"/>
        <w:numPr>
          <w:ilvl w:val="1"/>
          <w:numId w:val="20"/>
        </w:numPr>
        <w:tabs>
          <w:tab w:val="left" w:pos="0"/>
        </w:tabs>
        <w:spacing w:after="120"/>
        <w:ind w:left="0" w:firstLine="0"/>
        <w:outlineLvl w:val="7"/>
        <w:rPr>
          <w:rFonts w:ascii="Times New Roman" w:hAnsi="Times New Roman"/>
          <w:szCs w:val="24"/>
        </w:rPr>
      </w:pPr>
      <w:r w:rsidRPr="00831D6B">
        <w:rPr>
          <w:rFonts w:ascii="Times New Roman" w:hAnsi="Times New Roman"/>
          <w:szCs w:val="24"/>
        </w:rPr>
        <w:t>As sanções aqui previstas poderão ser aplicadas concomitantemente, facultada a defesa prévia do interessado, no respectivo processo, no prazo de 05 (cinco) dias úteis.</w:t>
      </w:r>
    </w:p>
    <w:p w:rsidR="00D63F78" w:rsidRPr="004748A2" w:rsidRDefault="00D63F78" w:rsidP="00831D6B">
      <w:pPr>
        <w:numPr>
          <w:ilvl w:val="1"/>
          <w:numId w:val="20"/>
        </w:numPr>
        <w:tabs>
          <w:tab w:val="left" w:pos="0"/>
        </w:tabs>
        <w:ind w:left="0" w:firstLine="0"/>
        <w:outlineLvl w:val="7"/>
        <w:rPr>
          <w:rFonts w:ascii="Times New Roman" w:eastAsia="Times New Roman" w:hAnsi="Times New Roman" w:cs="Times New Roman"/>
          <w:sz w:val="24"/>
          <w:szCs w:val="24"/>
          <w:lang w:eastAsia="pt-BR"/>
        </w:rPr>
      </w:pPr>
      <w:r w:rsidRPr="004748A2">
        <w:rPr>
          <w:rFonts w:ascii="Times New Roman" w:eastAsia="Times New Roman" w:hAnsi="Times New Roman" w:cs="Times New Roman"/>
          <w:sz w:val="24"/>
          <w:szCs w:val="24"/>
          <w:lang w:eastAsia="pt-BR"/>
        </w:rPr>
        <w:t>Após 30 (trinta) dias da falta de execução do objeto, será considerada inexecução total do contrato, o que ensejará a rescisão contratual.</w:t>
      </w:r>
    </w:p>
    <w:p w:rsidR="00D63F78" w:rsidRPr="004748A2" w:rsidRDefault="00D63F78" w:rsidP="00831D6B">
      <w:pPr>
        <w:numPr>
          <w:ilvl w:val="1"/>
          <w:numId w:val="20"/>
        </w:numPr>
        <w:tabs>
          <w:tab w:val="left" w:pos="0"/>
        </w:tabs>
        <w:ind w:left="0" w:firstLine="0"/>
        <w:outlineLvl w:val="7"/>
        <w:rPr>
          <w:rFonts w:ascii="Times New Roman" w:eastAsia="Times New Roman" w:hAnsi="Times New Roman" w:cs="Times New Roman"/>
          <w:sz w:val="24"/>
          <w:szCs w:val="24"/>
          <w:lang w:eastAsia="pt-BR"/>
        </w:rPr>
      </w:pPr>
      <w:r w:rsidRPr="004748A2">
        <w:rPr>
          <w:rFonts w:ascii="Times New Roman" w:eastAsia="Times New Roman" w:hAnsi="Times New Roman" w:cs="Times New Roman"/>
          <w:sz w:val="24"/>
          <w:szCs w:val="24"/>
          <w:lang w:eastAsia="pt-BR"/>
        </w:rPr>
        <w:t>As sanções de natureza pecuniária serão diretamente descontadas de créditos que eventualmente detenha a CONTRATADA ou efetuada a sua cobrança na forma prevista em lei.</w:t>
      </w:r>
    </w:p>
    <w:p w:rsidR="00D63F78" w:rsidRPr="004748A2" w:rsidRDefault="00D63F78" w:rsidP="00831D6B">
      <w:pPr>
        <w:numPr>
          <w:ilvl w:val="1"/>
          <w:numId w:val="20"/>
        </w:numPr>
        <w:tabs>
          <w:tab w:val="left" w:pos="0"/>
        </w:tabs>
        <w:ind w:left="0" w:firstLine="0"/>
        <w:outlineLvl w:val="7"/>
        <w:rPr>
          <w:rFonts w:ascii="Times New Roman" w:eastAsia="Times New Roman" w:hAnsi="Times New Roman" w:cs="Times New Roman"/>
          <w:sz w:val="24"/>
          <w:szCs w:val="24"/>
          <w:lang w:eastAsia="pt-BR"/>
        </w:rPr>
      </w:pPr>
      <w:r w:rsidRPr="004748A2">
        <w:rPr>
          <w:rFonts w:ascii="Times New Roman" w:eastAsia="Times New Roman" w:hAnsi="Times New Roman" w:cs="Times New Roman"/>
          <w:sz w:val="24"/>
          <w:szCs w:val="24"/>
          <w:lang w:eastAsia="pt-BR"/>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D63F78" w:rsidRPr="004748A2" w:rsidRDefault="00D63F78" w:rsidP="00831D6B">
      <w:pPr>
        <w:numPr>
          <w:ilvl w:val="1"/>
          <w:numId w:val="20"/>
        </w:numPr>
        <w:tabs>
          <w:tab w:val="left" w:pos="0"/>
        </w:tabs>
        <w:ind w:left="0" w:firstLine="0"/>
        <w:outlineLvl w:val="7"/>
        <w:rPr>
          <w:rFonts w:ascii="Times New Roman" w:eastAsia="Times New Roman" w:hAnsi="Times New Roman" w:cs="Times New Roman"/>
          <w:sz w:val="24"/>
          <w:szCs w:val="24"/>
          <w:lang w:eastAsia="pt-BR"/>
        </w:rPr>
      </w:pPr>
      <w:r w:rsidRPr="004748A2">
        <w:rPr>
          <w:rFonts w:ascii="Times New Roman" w:eastAsia="Times New Roman" w:hAnsi="Times New Roman" w:cs="Times New Roman"/>
          <w:sz w:val="24"/>
          <w:szCs w:val="24"/>
          <w:lang w:eastAsia="pt-BR"/>
        </w:rPr>
        <w:t>A autoridade competente, na aplicação das sanções, levará em consideração a gravidade da conduta do infrator, o caráter educativo da pena, bem como o dano causado à Administração, observado o princípio da proporcionalidade.</w:t>
      </w:r>
    </w:p>
    <w:p w:rsidR="00D63F78" w:rsidRPr="004748A2" w:rsidRDefault="00D63F78" w:rsidP="00D63F78">
      <w:pPr>
        <w:pStyle w:val="PargrafodaLista"/>
        <w:numPr>
          <w:ilvl w:val="0"/>
          <w:numId w:val="20"/>
        </w:numPr>
        <w:tabs>
          <w:tab w:val="left" w:pos="426"/>
        </w:tabs>
        <w:autoSpaceDE w:val="0"/>
        <w:autoSpaceDN w:val="0"/>
        <w:adjustRightInd w:val="0"/>
        <w:ind w:left="0" w:firstLine="0"/>
        <w:rPr>
          <w:rFonts w:ascii="Times New Roman" w:hAnsi="Times New Roman"/>
          <w:sz w:val="22"/>
          <w:szCs w:val="22"/>
        </w:rPr>
      </w:pPr>
      <w:r w:rsidRPr="004748A2">
        <w:rPr>
          <w:rFonts w:ascii="Times New Roman" w:hAnsi="Times New Roman"/>
          <w:b/>
          <w:sz w:val="22"/>
          <w:szCs w:val="22"/>
        </w:rPr>
        <w:t>CLÁUSULA</w:t>
      </w:r>
      <w:r w:rsidR="00B25945">
        <w:rPr>
          <w:rFonts w:ascii="Times New Roman" w:hAnsi="Times New Roman"/>
          <w:b/>
          <w:sz w:val="22"/>
          <w:szCs w:val="22"/>
        </w:rPr>
        <w:t xml:space="preserve"> NONA</w:t>
      </w:r>
      <w:r w:rsidRPr="004748A2">
        <w:rPr>
          <w:rFonts w:ascii="Times New Roman" w:hAnsi="Times New Roman"/>
          <w:b/>
          <w:sz w:val="22"/>
          <w:szCs w:val="22"/>
        </w:rPr>
        <w:t xml:space="preserve"> </w:t>
      </w:r>
      <w:r w:rsidR="00B25945">
        <w:rPr>
          <w:rFonts w:ascii="Times New Roman" w:hAnsi="Times New Roman"/>
          <w:b/>
          <w:sz w:val="22"/>
          <w:szCs w:val="22"/>
        </w:rPr>
        <w:t>–</w:t>
      </w:r>
      <w:r w:rsidRPr="004748A2">
        <w:rPr>
          <w:rFonts w:ascii="Times New Roman" w:hAnsi="Times New Roman"/>
          <w:b/>
          <w:sz w:val="22"/>
          <w:szCs w:val="22"/>
        </w:rPr>
        <w:t xml:space="preserve"> DA RESCISÃO: </w:t>
      </w:r>
    </w:p>
    <w:p w:rsidR="00D63F78" w:rsidRPr="004748A2" w:rsidRDefault="00D63F78" w:rsidP="00D63F78">
      <w:pPr>
        <w:pStyle w:val="PargrafodaLista"/>
        <w:numPr>
          <w:ilvl w:val="1"/>
          <w:numId w:val="20"/>
        </w:numPr>
        <w:tabs>
          <w:tab w:val="left" w:pos="426"/>
        </w:tabs>
        <w:autoSpaceDE w:val="0"/>
        <w:autoSpaceDN w:val="0"/>
        <w:adjustRightInd w:val="0"/>
        <w:spacing w:after="120"/>
        <w:ind w:hanging="792"/>
        <w:rPr>
          <w:rFonts w:ascii="Times New Roman" w:hAnsi="Times New Roman"/>
          <w:sz w:val="22"/>
          <w:szCs w:val="22"/>
        </w:rPr>
      </w:pPr>
      <w:r w:rsidRPr="004748A2">
        <w:rPr>
          <w:rFonts w:ascii="Times New Roman" w:hAnsi="Times New Roman"/>
          <w:sz w:val="22"/>
          <w:szCs w:val="22"/>
        </w:rPr>
        <w:t>A rescisão do Contrato poderá ser:</w:t>
      </w:r>
    </w:p>
    <w:p w:rsidR="00D63F78" w:rsidRPr="004748A2" w:rsidRDefault="00D63F78" w:rsidP="00D63F78">
      <w:pPr>
        <w:pStyle w:val="PargrafodaLista"/>
        <w:numPr>
          <w:ilvl w:val="0"/>
          <w:numId w:val="25"/>
        </w:numPr>
        <w:tabs>
          <w:tab w:val="left" w:pos="709"/>
        </w:tabs>
        <w:autoSpaceDE w:val="0"/>
        <w:autoSpaceDN w:val="0"/>
        <w:adjustRightInd w:val="0"/>
        <w:spacing w:after="120"/>
        <w:ind w:left="567" w:firstLine="0"/>
        <w:rPr>
          <w:rFonts w:ascii="Times New Roman" w:hAnsi="Times New Roman"/>
          <w:sz w:val="22"/>
          <w:szCs w:val="22"/>
        </w:rPr>
      </w:pPr>
      <w:r w:rsidRPr="004748A2">
        <w:rPr>
          <w:rFonts w:ascii="Times New Roman" w:hAnsi="Times New Roman"/>
          <w:sz w:val="22"/>
          <w:szCs w:val="22"/>
        </w:rPr>
        <w:t>determinado por ato unilateral e escrito da Administração, nos casos enumerados nos incisos I a XII e XVII do art. 78 da Lei Federal nº 8.666/93;</w:t>
      </w:r>
    </w:p>
    <w:p w:rsidR="00D63F78" w:rsidRPr="004748A2" w:rsidRDefault="00D63F78" w:rsidP="00D63F78">
      <w:pPr>
        <w:pStyle w:val="PargrafodaLista"/>
        <w:tabs>
          <w:tab w:val="left" w:pos="709"/>
        </w:tabs>
        <w:autoSpaceDE w:val="0"/>
        <w:autoSpaceDN w:val="0"/>
        <w:adjustRightInd w:val="0"/>
        <w:spacing w:after="120"/>
        <w:ind w:left="567"/>
        <w:rPr>
          <w:rFonts w:ascii="Times New Roman" w:hAnsi="Times New Roman"/>
          <w:sz w:val="22"/>
          <w:szCs w:val="22"/>
        </w:rPr>
      </w:pPr>
    </w:p>
    <w:p w:rsidR="00D63F78" w:rsidRPr="004748A2" w:rsidRDefault="00D63F78" w:rsidP="00D63F78">
      <w:pPr>
        <w:pStyle w:val="PargrafodaLista"/>
        <w:numPr>
          <w:ilvl w:val="0"/>
          <w:numId w:val="27"/>
        </w:numPr>
        <w:tabs>
          <w:tab w:val="left" w:pos="709"/>
        </w:tabs>
        <w:autoSpaceDE w:val="0"/>
        <w:autoSpaceDN w:val="0"/>
        <w:adjustRightInd w:val="0"/>
        <w:spacing w:after="120"/>
        <w:ind w:left="567" w:firstLine="0"/>
        <w:rPr>
          <w:rFonts w:ascii="Times New Roman" w:hAnsi="Times New Roman"/>
          <w:sz w:val="22"/>
          <w:szCs w:val="22"/>
        </w:rPr>
      </w:pPr>
      <w:r w:rsidRPr="004748A2">
        <w:rPr>
          <w:rFonts w:ascii="Times New Roman" w:hAnsi="Times New Roman"/>
          <w:sz w:val="22"/>
          <w:szCs w:val="22"/>
        </w:rPr>
        <w:t>amigável, por acordo entre as partes, reduzida a termo no processo da licitação, desde que haja conveniência para a Administração.</w:t>
      </w:r>
    </w:p>
    <w:p w:rsidR="00D63F78" w:rsidRPr="004748A2" w:rsidRDefault="00D63F78" w:rsidP="00D63F78">
      <w:pPr>
        <w:pStyle w:val="PargrafodaLista"/>
        <w:tabs>
          <w:tab w:val="left" w:pos="709"/>
        </w:tabs>
        <w:autoSpaceDE w:val="0"/>
        <w:autoSpaceDN w:val="0"/>
        <w:adjustRightInd w:val="0"/>
        <w:spacing w:after="120"/>
        <w:ind w:left="567"/>
        <w:rPr>
          <w:rFonts w:ascii="Times New Roman" w:hAnsi="Times New Roman"/>
          <w:sz w:val="22"/>
          <w:szCs w:val="22"/>
        </w:rPr>
      </w:pPr>
    </w:p>
    <w:p w:rsidR="00D63F78" w:rsidRPr="004748A2" w:rsidRDefault="00D63F78" w:rsidP="00D63F78">
      <w:pPr>
        <w:pStyle w:val="PargrafodaLista"/>
        <w:numPr>
          <w:ilvl w:val="0"/>
          <w:numId w:val="27"/>
        </w:numPr>
        <w:tabs>
          <w:tab w:val="left" w:pos="709"/>
        </w:tabs>
        <w:autoSpaceDE w:val="0"/>
        <w:autoSpaceDN w:val="0"/>
        <w:adjustRightInd w:val="0"/>
        <w:spacing w:after="120"/>
        <w:ind w:left="567" w:firstLine="0"/>
        <w:rPr>
          <w:rFonts w:ascii="Times New Roman" w:hAnsi="Times New Roman"/>
          <w:sz w:val="22"/>
          <w:szCs w:val="22"/>
        </w:rPr>
      </w:pPr>
      <w:r w:rsidRPr="004748A2">
        <w:rPr>
          <w:rFonts w:ascii="Times New Roman" w:hAnsi="Times New Roman"/>
          <w:sz w:val="22"/>
          <w:szCs w:val="22"/>
        </w:rPr>
        <w:t>judicial, nos termos da legislação.</w:t>
      </w:r>
    </w:p>
    <w:p w:rsidR="00D63F78" w:rsidRPr="004748A2" w:rsidRDefault="00D63F78" w:rsidP="00D63F78">
      <w:pPr>
        <w:pStyle w:val="PargrafodaLista"/>
        <w:tabs>
          <w:tab w:val="left" w:pos="709"/>
        </w:tabs>
        <w:autoSpaceDE w:val="0"/>
        <w:autoSpaceDN w:val="0"/>
        <w:adjustRightInd w:val="0"/>
        <w:spacing w:after="120"/>
        <w:ind w:left="567"/>
        <w:rPr>
          <w:rFonts w:ascii="Times New Roman" w:hAnsi="Times New Roman"/>
          <w:sz w:val="22"/>
          <w:szCs w:val="22"/>
        </w:rPr>
      </w:pPr>
    </w:p>
    <w:p w:rsidR="00D63F78" w:rsidRPr="004748A2" w:rsidRDefault="00D63F78" w:rsidP="00D63F78">
      <w:pPr>
        <w:pStyle w:val="PargrafodaLista"/>
        <w:numPr>
          <w:ilvl w:val="1"/>
          <w:numId w:val="25"/>
        </w:numPr>
        <w:tabs>
          <w:tab w:val="left" w:pos="709"/>
        </w:tabs>
        <w:autoSpaceDE w:val="0"/>
        <w:autoSpaceDN w:val="0"/>
        <w:adjustRightInd w:val="0"/>
        <w:spacing w:after="120"/>
        <w:ind w:left="567" w:firstLine="0"/>
        <w:rPr>
          <w:rFonts w:ascii="Times New Roman" w:hAnsi="Times New Roman"/>
          <w:sz w:val="22"/>
          <w:szCs w:val="22"/>
        </w:rPr>
      </w:pPr>
      <w:r w:rsidRPr="004748A2">
        <w:rPr>
          <w:rFonts w:ascii="Times New Roman" w:hAnsi="Times New Roman"/>
          <w:sz w:val="22"/>
          <w:szCs w:val="22"/>
        </w:rPr>
        <w:t>O Contratado reconhece os direitos da Administração, em caso de rescisão administrativa prevista no art. 77 da Lei Federal nº 8.666/93.</w:t>
      </w:r>
    </w:p>
    <w:p w:rsidR="00D63F78" w:rsidRPr="004748A2" w:rsidRDefault="00D63F78" w:rsidP="00D63F78">
      <w:pPr>
        <w:pStyle w:val="PargrafodaLista"/>
        <w:tabs>
          <w:tab w:val="left" w:pos="709"/>
        </w:tabs>
        <w:autoSpaceDE w:val="0"/>
        <w:autoSpaceDN w:val="0"/>
        <w:adjustRightInd w:val="0"/>
        <w:spacing w:after="120"/>
        <w:ind w:left="567"/>
        <w:rPr>
          <w:rFonts w:ascii="Times New Roman" w:hAnsi="Times New Roman"/>
          <w:sz w:val="22"/>
          <w:szCs w:val="22"/>
        </w:rPr>
      </w:pPr>
    </w:p>
    <w:p w:rsidR="00D63F78" w:rsidRPr="004748A2" w:rsidRDefault="00D63F78" w:rsidP="00D63F78">
      <w:pPr>
        <w:pStyle w:val="PargrafodaLista"/>
        <w:numPr>
          <w:ilvl w:val="1"/>
          <w:numId w:val="25"/>
        </w:numPr>
        <w:tabs>
          <w:tab w:val="left" w:pos="709"/>
        </w:tabs>
        <w:autoSpaceDE w:val="0"/>
        <w:autoSpaceDN w:val="0"/>
        <w:adjustRightInd w:val="0"/>
        <w:spacing w:after="120"/>
        <w:ind w:left="567" w:firstLine="0"/>
        <w:rPr>
          <w:rFonts w:ascii="Times New Roman" w:hAnsi="Times New Roman"/>
          <w:sz w:val="22"/>
          <w:szCs w:val="22"/>
        </w:rPr>
      </w:pPr>
      <w:r w:rsidRPr="004748A2">
        <w:rPr>
          <w:rFonts w:ascii="Times New Roman" w:hAnsi="Times New Roman"/>
          <w:sz w:val="22"/>
          <w:szCs w:val="22"/>
        </w:rPr>
        <w:t>A rescisão administrativa ou amigável deverá ser precedida de autorização escrita e fundamentada da autoridade competente.</w:t>
      </w:r>
    </w:p>
    <w:p w:rsidR="00D63F78" w:rsidRPr="004748A2" w:rsidRDefault="00D63F78" w:rsidP="00D63F78">
      <w:pPr>
        <w:pStyle w:val="PargrafodaLista"/>
        <w:tabs>
          <w:tab w:val="left" w:pos="709"/>
        </w:tabs>
        <w:autoSpaceDE w:val="0"/>
        <w:autoSpaceDN w:val="0"/>
        <w:adjustRightInd w:val="0"/>
        <w:spacing w:after="120"/>
        <w:ind w:left="2007"/>
        <w:rPr>
          <w:rFonts w:ascii="Times New Roman" w:hAnsi="Times New Roman"/>
          <w:sz w:val="22"/>
          <w:szCs w:val="22"/>
        </w:rPr>
      </w:pPr>
    </w:p>
    <w:p w:rsidR="00D63F78" w:rsidRPr="004748A2" w:rsidRDefault="00D63F78" w:rsidP="00D63F78">
      <w:pPr>
        <w:pStyle w:val="PargrafodaLista"/>
        <w:numPr>
          <w:ilvl w:val="0"/>
          <w:numId w:val="20"/>
        </w:numPr>
        <w:tabs>
          <w:tab w:val="left" w:pos="426"/>
        </w:tabs>
        <w:autoSpaceDE w:val="0"/>
        <w:autoSpaceDN w:val="0"/>
        <w:adjustRightInd w:val="0"/>
        <w:ind w:left="0" w:firstLine="0"/>
        <w:rPr>
          <w:rFonts w:ascii="Times New Roman" w:hAnsi="Times New Roman"/>
          <w:b/>
          <w:sz w:val="22"/>
          <w:szCs w:val="22"/>
        </w:rPr>
      </w:pPr>
      <w:r w:rsidRPr="004748A2">
        <w:rPr>
          <w:rFonts w:ascii="Times New Roman" w:hAnsi="Times New Roman"/>
          <w:b/>
          <w:sz w:val="22"/>
          <w:szCs w:val="22"/>
        </w:rPr>
        <w:t>CLÁUSULA</w:t>
      </w:r>
      <w:r w:rsidR="00B25945">
        <w:rPr>
          <w:rFonts w:ascii="Times New Roman" w:hAnsi="Times New Roman"/>
          <w:b/>
          <w:sz w:val="22"/>
          <w:szCs w:val="22"/>
        </w:rPr>
        <w:t xml:space="preserve"> </w:t>
      </w:r>
      <w:r w:rsidRPr="004748A2">
        <w:rPr>
          <w:rFonts w:ascii="Times New Roman" w:hAnsi="Times New Roman"/>
          <w:b/>
          <w:sz w:val="22"/>
          <w:szCs w:val="22"/>
        </w:rPr>
        <w:t>DÉCIMA – DA VINCULAÇÃO</w:t>
      </w:r>
    </w:p>
    <w:p w:rsidR="00D63F78" w:rsidRPr="004748A2" w:rsidRDefault="00D63F78" w:rsidP="00D63F78">
      <w:pPr>
        <w:pStyle w:val="PargrafodaLista"/>
        <w:numPr>
          <w:ilvl w:val="1"/>
          <w:numId w:val="20"/>
        </w:numPr>
        <w:tabs>
          <w:tab w:val="left" w:pos="426"/>
        </w:tabs>
        <w:autoSpaceDE w:val="0"/>
        <w:autoSpaceDN w:val="0"/>
        <w:adjustRightInd w:val="0"/>
        <w:spacing w:after="120"/>
        <w:ind w:left="0" w:firstLine="0"/>
        <w:rPr>
          <w:rFonts w:ascii="Times New Roman" w:hAnsi="Times New Roman"/>
          <w:sz w:val="22"/>
          <w:szCs w:val="22"/>
        </w:rPr>
      </w:pPr>
      <w:r w:rsidRPr="004748A2">
        <w:rPr>
          <w:rFonts w:ascii="Times New Roman" w:hAnsi="Times New Roman"/>
          <w:sz w:val="22"/>
          <w:szCs w:val="22"/>
        </w:rPr>
        <w:t>Fica o presente contrato, para todos os efeitos de Direitos vinculados ao Edital do Pregão Presencial nº. 0</w:t>
      </w:r>
      <w:r w:rsidR="00B25945">
        <w:rPr>
          <w:rFonts w:ascii="Times New Roman" w:hAnsi="Times New Roman"/>
          <w:sz w:val="22"/>
          <w:szCs w:val="22"/>
        </w:rPr>
        <w:t>3</w:t>
      </w:r>
      <w:r w:rsidR="00C306E8">
        <w:rPr>
          <w:rFonts w:ascii="Times New Roman" w:hAnsi="Times New Roman"/>
          <w:sz w:val="22"/>
          <w:szCs w:val="22"/>
        </w:rPr>
        <w:t>3</w:t>
      </w:r>
      <w:r w:rsidRPr="004748A2">
        <w:rPr>
          <w:rFonts w:ascii="Times New Roman" w:hAnsi="Times New Roman"/>
          <w:sz w:val="22"/>
          <w:szCs w:val="22"/>
        </w:rPr>
        <w:t>/2021 – Registro de Preços.</w:t>
      </w:r>
    </w:p>
    <w:p w:rsidR="00D63F78" w:rsidRPr="004748A2" w:rsidRDefault="00D63F78" w:rsidP="00C306E8">
      <w:pPr>
        <w:pStyle w:val="PargrafodaLista"/>
        <w:numPr>
          <w:ilvl w:val="0"/>
          <w:numId w:val="20"/>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b/>
          <w:sz w:val="22"/>
          <w:szCs w:val="22"/>
        </w:rPr>
        <w:lastRenderedPageBreak/>
        <w:t>CLÁUSULA</w:t>
      </w:r>
      <w:r w:rsidR="00B25945">
        <w:rPr>
          <w:rFonts w:ascii="Times New Roman" w:hAnsi="Times New Roman"/>
          <w:b/>
          <w:sz w:val="22"/>
          <w:szCs w:val="22"/>
        </w:rPr>
        <w:t xml:space="preserve"> </w:t>
      </w:r>
      <w:r w:rsidRPr="004748A2">
        <w:rPr>
          <w:rFonts w:ascii="Times New Roman" w:hAnsi="Times New Roman"/>
          <w:b/>
          <w:sz w:val="22"/>
          <w:szCs w:val="22"/>
        </w:rPr>
        <w:t xml:space="preserve">DÉCIMA </w:t>
      </w:r>
      <w:r w:rsidR="00B25945">
        <w:rPr>
          <w:rFonts w:ascii="Times New Roman" w:hAnsi="Times New Roman"/>
          <w:b/>
          <w:sz w:val="22"/>
          <w:szCs w:val="22"/>
        </w:rPr>
        <w:t xml:space="preserve">PRIMEIRA </w:t>
      </w:r>
      <w:r w:rsidRPr="004748A2">
        <w:rPr>
          <w:rFonts w:ascii="Times New Roman" w:hAnsi="Times New Roman"/>
          <w:b/>
          <w:sz w:val="22"/>
          <w:szCs w:val="22"/>
        </w:rPr>
        <w:t>– DOS CASOS OMISSOS</w:t>
      </w:r>
    </w:p>
    <w:p w:rsidR="00D63F78" w:rsidRPr="004748A2" w:rsidRDefault="00D63F78" w:rsidP="00C306E8">
      <w:pPr>
        <w:pStyle w:val="PargrafodaLista"/>
        <w:numPr>
          <w:ilvl w:val="1"/>
          <w:numId w:val="20"/>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Aos casos omissos neste instrumento, por ocasião da execução do objeto, será aplicável a Legislação pertinente à espécie, nos termos do inciso XII do Art. 55 da Lei nº. 8.666/93, em sua atual redação.</w:t>
      </w:r>
    </w:p>
    <w:p w:rsidR="00D63F78" w:rsidRPr="004748A2" w:rsidRDefault="00D63F78" w:rsidP="00C306E8">
      <w:pPr>
        <w:pStyle w:val="PargrafodaLista"/>
        <w:numPr>
          <w:ilvl w:val="0"/>
          <w:numId w:val="20"/>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b/>
          <w:sz w:val="22"/>
          <w:szCs w:val="22"/>
        </w:rPr>
        <w:t>CLÁUSULA</w:t>
      </w:r>
      <w:r w:rsidR="00B25945">
        <w:rPr>
          <w:rFonts w:ascii="Times New Roman" w:hAnsi="Times New Roman"/>
          <w:b/>
          <w:sz w:val="22"/>
          <w:szCs w:val="22"/>
        </w:rPr>
        <w:t xml:space="preserve"> </w:t>
      </w:r>
      <w:r w:rsidRPr="004748A2">
        <w:rPr>
          <w:rFonts w:ascii="Times New Roman" w:hAnsi="Times New Roman"/>
          <w:b/>
          <w:sz w:val="22"/>
          <w:szCs w:val="22"/>
        </w:rPr>
        <w:t xml:space="preserve">DÉCIMA </w:t>
      </w:r>
      <w:r w:rsidR="00B25945">
        <w:rPr>
          <w:rFonts w:ascii="Times New Roman" w:hAnsi="Times New Roman"/>
          <w:b/>
          <w:sz w:val="22"/>
          <w:szCs w:val="22"/>
        </w:rPr>
        <w:t>SEGUNDA</w:t>
      </w:r>
      <w:r w:rsidRPr="004748A2">
        <w:rPr>
          <w:rFonts w:ascii="Times New Roman" w:hAnsi="Times New Roman"/>
          <w:b/>
          <w:sz w:val="22"/>
          <w:szCs w:val="22"/>
        </w:rPr>
        <w:t xml:space="preserve"> – DAS ALTERAÇÕES:</w:t>
      </w:r>
    </w:p>
    <w:p w:rsidR="00D63F78" w:rsidRPr="004748A2" w:rsidRDefault="00D63F78" w:rsidP="00C306E8">
      <w:pPr>
        <w:pStyle w:val="PargrafodaLista"/>
        <w:numPr>
          <w:ilvl w:val="1"/>
          <w:numId w:val="20"/>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O presente Contrato poderá ser alterado, nos casos previstos na legislação pertinente, para ajuste de condições supervenientes que impliquem em modificações.</w:t>
      </w:r>
    </w:p>
    <w:p w:rsidR="00D63F78" w:rsidRPr="004748A2" w:rsidRDefault="00D63F78" w:rsidP="00C306E8">
      <w:pPr>
        <w:pStyle w:val="PargrafodaLista"/>
        <w:numPr>
          <w:ilvl w:val="2"/>
          <w:numId w:val="20"/>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Qualquer alteração nas condições ora estipuladas neste Contrato deverá ser feita mediante Termo Aditivo, devidamente assinado pelos representantes legais das partes.</w:t>
      </w:r>
    </w:p>
    <w:p w:rsidR="00D63F78" w:rsidRPr="004748A2" w:rsidRDefault="00D63F78" w:rsidP="00C306E8">
      <w:pPr>
        <w:pStyle w:val="PargrafodaLista"/>
        <w:numPr>
          <w:ilvl w:val="0"/>
          <w:numId w:val="20"/>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b/>
          <w:sz w:val="22"/>
          <w:szCs w:val="22"/>
        </w:rPr>
        <w:t>CLÁUSULA</w:t>
      </w:r>
      <w:r w:rsidR="00831D6B">
        <w:rPr>
          <w:rFonts w:ascii="Times New Roman" w:hAnsi="Times New Roman"/>
          <w:b/>
          <w:sz w:val="22"/>
          <w:szCs w:val="22"/>
        </w:rPr>
        <w:t xml:space="preserve"> </w:t>
      </w:r>
      <w:r w:rsidRPr="004748A2">
        <w:rPr>
          <w:rFonts w:ascii="Times New Roman" w:hAnsi="Times New Roman"/>
          <w:b/>
          <w:sz w:val="22"/>
          <w:szCs w:val="22"/>
        </w:rPr>
        <w:t xml:space="preserve">DÉCIMA </w:t>
      </w:r>
      <w:r w:rsidR="00B25945">
        <w:rPr>
          <w:rFonts w:ascii="Times New Roman" w:hAnsi="Times New Roman"/>
          <w:b/>
          <w:sz w:val="22"/>
          <w:szCs w:val="22"/>
        </w:rPr>
        <w:t>TERCEIRA</w:t>
      </w:r>
      <w:r w:rsidRPr="004748A2">
        <w:rPr>
          <w:rFonts w:ascii="Times New Roman" w:hAnsi="Times New Roman"/>
          <w:b/>
          <w:sz w:val="22"/>
          <w:szCs w:val="22"/>
        </w:rPr>
        <w:t xml:space="preserve"> </w:t>
      </w:r>
      <w:r w:rsidR="00831D6B">
        <w:rPr>
          <w:rFonts w:ascii="Times New Roman" w:hAnsi="Times New Roman"/>
          <w:b/>
          <w:sz w:val="22"/>
          <w:szCs w:val="22"/>
        </w:rPr>
        <w:t>–</w:t>
      </w:r>
      <w:r w:rsidRPr="004748A2">
        <w:rPr>
          <w:rFonts w:ascii="Times New Roman" w:hAnsi="Times New Roman"/>
          <w:b/>
          <w:sz w:val="22"/>
          <w:szCs w:val="22"/>
        </w:rPr>
        <w:t xml:space="preserve"> DA PUBLICAÇÃO DO CONTRATO:</w:t>
      </w:r>
    </w:p>
    <w:p w:rsidR="00D63F78" w:rsidRPr="004748A2" w:rsidRDefault="00D63F78" w:rsidP="00C306E8">
      <w:pPr>
        <w:pStyle w:val="PargrafodaLista"/>
        <w:numPr>
          <w:ilvl w:val="1"/>
          <w:numId w:val="20"/>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Dentro do prazo regulamentar, o Contratante providenciará a publicação em resumo do presente contrato.</w:t>
      </w:r>
    </w:p>
    <w:p w:rsidR="00D63F78" w:rsidRPr="004748A2" w:rsidRDefault="00D63F78" w:rsidP="00C306E8">
      <w:pPr>
        <w:pStyle w:val="PargrafodaLista"/>
        <w:numPr>
          <w:ilvl w:val="0"/>
          <w:numId w:val="20"/>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b/>
          <w:sz w:val="22"/>
          <w:szCs w:val="22"/>
        </w:rPr>
        <w:t xml:space="preserve">CLÁUSULA </w:t>
      </w:r>
      <w:r w:rsidR="00B25945">
        <w:rPr>
          <w:rFonts w:ascii="Times New Roman" w:hAnsi="Times New Roman"/>
          <w:b/>
          <w:sz w:val="22"/>
          <w:szCs w:val="22"/>
        </w:rPr>
        <w:t>DÉCIMA QUARTA</w:t>
      </w:r>
      <w:r w:rsidRPr="004748A2">
        <w:rPr>
          <w:rFonts w:ascii="Times New Roman" w:hAnsi="Times New Roman"/>
          <w:b/>
          <w:sz w:val="22"/>
          <w:szCs w:val="22"/>
        </w:rPr>
        <w:t xml:space="preserve"> </w:t>
      </w:r>
      <w:r w:rsidR="00831D6B">
        <w:rPr>
          <w:rFonts w:ascii="Times New Roman" w:hAnsi="Times New Roman"/>
          <w:b/>
          <w:sz w:val="22"/>
          <w:szCs w:val="22"/>
        </w:rPr>
        <w:t>–</w:t>
      </w:r>
      <w:r w:rsidRPr="004748A2">
        <w:rPr>
          <w:rFonts w:ascii="Times New Roman" w:hAnsi="Times New Roman"/>
          <w:b/>
          <w:sz w:val="22"/>
          <w:szCs w:val="22"/>
        </w:rPr>
        <w:t xml:space="preserve"> FORO</w:t>
      </w:r>
      <w:r w:rsidR="00831D6B">
        <w:rPr>
          <w:rFonts w:ascii="Times New Roman" w:hAnsi="Times New Roman"/>
          <w:b/>
          <w:sz w:val="22"/>
          <w:szCs w:val="22"/>
        </w:rPr>
        <w:t>:</w:t>
      </w:r>
    </w:p>
    <w:p w:rsidR="00D63F78" w:rsidRPr="004748A2" w:rsidRDefault="00D63F78" w:rsidP="00C306E8">
      <w:pPr>
        <w:pStyle w:val="PargrafodaLista"/>
        <w:numPr>
          <w:ilvl w:val="1"/>
          <w:numId w:val="20"/>
        </w:numPr>
        <w:tabs>
          <w:tab w:val="left" w:pos="426"/>
        </w:tabs>
        <w:autoSpaceDE w:val="0"/>
        <w:autoSpaceDN w:val="0"/>
        <w:adjustRightInd w:val="0"/>
        <w:spacing w:after="120"/>
        <w:ind w:left="0" w:firstLine="0"/>
        <w:contextualSpacing w:val="0"/>
        <w:rPr>
          <w:rFonts w:ascii="Times New Roman" w:hAnsi="Times New Roman"/>
          <w:sz w:val="22"/>
          <w:szCs w:val="22"/>
        </w:rPr>
      </w:pPr>
      <w:r w:rsidRPr="004748A2">
        <w:rPr>
          <w:rFonts w:ascii="Times New Roman" w:hAnsi="Times New Roman"/>
          <w:sz w:val="22"/>
          <w:szCs w:val="22"/>
        </w:rPr>
        <w:t xml:space="preserve">Fica estabelecido o foro da cidade de Dois Irmãos do </w:t>
      </w:r>
      <w:proofErr w:type="spellStart"/>
      <w:r w:rsidRPr="004748A2">
        <w:rPr>
          <w:rFonts w:ascii="Times New Roman" w:hAnsi="Times New Roman"/>
          <w:sz w:val="22"/>
          <w:szCs w:val="22"/>
        </w:rPr>
        <w:t>Buriti-MS</w:t>
      </w:r>
      <w:proofErr w:type="spellEnd"/>
      <w:r w:rsidRPr="004748A2">
        <w:rPr>
          <w:rFonts w:ascii="Times New Roman" w:hAnsi="Times New Roman"/>
          <w:sz w:val="22"/>
          <w:szCs w:val="22"/>
        </w:rPr>
        <w:t>, para dirimir quaisquer questões oriundas do presente contrato.</w:t>
      </w:r>
    </w:p>
    <w:p w:rsidR="00D63F78" w:rsidRPr="004748A2" w:rsidRDefault="00D63F78" w:rsidP="0089308C">
      <w:pPr>
        <w:ind w:firstLine="0"/>
        <w:rPr>
          <w:rFonts w:ascii="Times New Roman" w:eastAsia="Times New Roman" w:hAnsi="Times New Roman" w:cs="Times New Roman"/>
          <w:lang w:eastAsia="pt-BR"/>
        </w:rPr>
      </w:pPr>
      <w:r w:rsidRPr="004748A2">
        <w:rPr>
          <w:rFonts w:ascii="Times New Roman" w:eastAsia="Times New Roman" w:hAnsi="Times New Roman" w:cs="Times New Roman"/>
          <w:lang w:eastAsia="pt-BR"/>
        </w:rPr>
        <w:t xml:space="preserve">E, por estarem assim justos e contratados, assinam o presente instrumento, em 02 (duas) vias, os representantes das partes. </w:t>
      </w:r>
    </w:p>
    <w:p w:rsidR="00D63F78" w:rsidRPr="004748A2" w:rsidRDefault="00D63F78" w:rsidP="00D63F78">
      <w:pPr>
        <w:rPr>
          <w:rFonts w:ascii="Times New Roman" w:eastAsia="Times New Roman" w:hAnsi="Times New Roman" w:cs="Times New Roman"/>
          <w:lang w:eastAsia="pt-BR"/>
        </w:rPr>
      </w:pPr>
    </w:p>
    <w:p w:rsidR="00D63F78" w:rsidRPr="004748A2" w:rsidRDefault="00D63F78" w:rsidP="00D63F78">
      <w:pPr>
        <w:jc w:val="right"/>
        <w:rPr>
          <w:rFonts w:ascii="Times New Roman" w:hAnsi="Times New Roman" w:cs="Times New Roman"/>
        </w:rPr>
      </w:pPr>
      <w:r w:rsidRPr="004748A2">
        <w:rPr>
          <w:rFonts w:ascii="Times New Roman" w:hAnsi="Times New Roman" w:cs="Times New Roman"/>
        </w:rPr>
        <w:t>Dois Irmãos do Buriti -MS, ___ de ________ de _____.</w:t>
      </w:r>
    </w:p>
    <w:p w:rsidR="00C306E8" w:rsidRDefault="00C306E8" w:rsidP="00C306E8">
      <w:pPr>
        <w:ind w:firstLine="0"/>
        <w:rPr>
          <w:rFonts w:ascii="Times New Roman" w:hAnsi="Times New Roman" w:cs="Times New Roman"/>
        </w:rPr>
      </w:pPr>
    </w:p>
    <w:p w:rsidR="00D63F78" w:rsidRPr="004748A2" w:rsidRDefault="00D63F78" w:rsidP="00C306E8">
      <w:pPr>
        <w:ind w:firstLine="0"/>
        <w:rPr>
          <w:rFonts w:ascii="Times New Roman" w:hAnsi="Times New Roman" w:cs="Times New Roman"/>
        </w:rPr>
      </w:pPr>
      <w:r w:rsidRPr="004748A2">
        <w:rPr>
          <w:rFonts w:ascii="Times New Roman" w:hAnsi="Times New Roman" w:cs="Times New Roman"/>
        </w:rPr>
        <w:t xml:space="preserve"> ___________________________                                  _____________________________  </w:t>
      </w:r>
    </w:p>
    <w:p w:rsidR="00D63F78" w:rsidRPr="004748A2" w:rsidRDefault="00D63F78" w:rsidP="00C306E8">
      <w:pPr>
        <w:ind w:firstLine="0"/>
        <w:rPr>
          <w:rFonts w:ascii="Times New Roman" w:hAnsi="Times New Roman" w:cs="Times New Roman"/>
        </w:rPr>
      </w:pPr>
      <w:r w:rsidRPr="004748A2">
        <w:rPr>
          <w:rFonts w:ascii="Times New Roman" w:hAnsi="Times New Roman" w:cs="Times New Roman"/>
        </w:rPr>
        <w:t xml:space="preserve">  WLADEMIR DE SOUZA VOLK                                CONTRATADA</w:t>
      </w:r>
    </w:p>
    <w:p w:rsidR="00D63F78" w:rsidRPr="004748A2" w:rsidRDefault="00C306E8" w:rsidP="00D63F78">
      <w:pPr>
        <w:rPr>
          <w:rFonts w:ascii="Times New Roman" w:hAnsi="Times New Roman" w:cs="Times New Roman"/>
        </w:rPr>
      </w:pPr>
      <w:r>
        <w:rPr>
          <w:rFonts w:ascii="Times New Roman" w:hAnsi="Times New Roman" w:cs="Times New Roman"/>
        </w:rPr>
        <w:t xml:space="preserve">   </w:t>
      </w:r>
      <w:r w:rsidR="00D63F78" w:rsidRPr="004748A2">
        <w:rPr>
          <w:rFonts w:ascii="Times New Roman" w:hAnsi="Times New Roman" w:cs="Times New Roman"/>
        </w:rPr>
        <w:t>Prefeito Municipal</w:t>
      </w:r>
    </w:p>
    <w:p w:rsidR="00D63F78" w:rsidRPr="004748A2" w:rsidRDefault="00C306E8" w:rsidP="00D63F78">
      <w:pPr>
        <w:rPr>
          <w:rFonts w:ascii="Times New Roman" w:hAnsi="Times New Roman" w:cs="Times New Roman"/>
        </w:rPr>
      </w:pPr>
      <w:r>
        <w:rPr>
          <w:rFonts w:ascii="Times New Roman" w:hAnsi="Times New Roman" w:cs="Times New Roman"/>
        </w:rPr>
        <w:t xml:space="preserve">  </w:t>
      </w:r>
      <w:r w:rsidR="00D63F78" w:rsidRPr="004748A2">
        <w:rPr>
          <w:rFonts w:ascii="Times New Roman" w:hAnsi="Times New Roman" w:cs="Times New Roman"/>
        </w:rPr>
        <w:t xml:space="preserve"> CONTRATANTE</w:t>
      </w:r>
    </w:p>
    <w:p w:rsidR="00D4596C" w:rsidRPr="004748A2" w:rsidRDefault="00D4596C" w:rsidP="00C2794A">
      <w:pPr>
        <w:rPr>
          <w:rFonts w:ascii="Times New Roman" w:hAnsi="Times New Roman" w:cs="Times New Roman"/>
        </w:rPr>
      </w:pPr>
    </w:p>
    <w:p w:rsidR="007F5DF2" w:rsidRPr="004748A2" w:rsidRDefault="007F5DF2" w:rsidP="00C2794A">
      <w:pPr>
        <w:rPr>
          <w:rFonts w:ascii="Times New Roman" w:hAnsi="Times New Roman" w:cs="Times New Roman"/>
        </w:rPr>
      </w:pPr>
    </w:p>
    <w:p w:rsidR="007F5DF2" w:rsidRPr="004748A2" w:rsidRDefault="007F5DF2" w:rsidP="00C2794A">
      <w:pPr>
        <w:rPr>
          <w:rFonts w:ascii="Times New Roman" w:hAnsi="Times New Roman" w:cs="Times New Roman"/>
        </w:rPr>
      </w:pPr>
    </w:p>
    <w:p w:rsidR="007F5DF2" w:rsidRDefault="007F5DF2" w:rsidP="00C2794A">
      <w:pPr>
        <w:rPr>
          <w:rFonts w:ascii="Times New Roman" w:hAnsi="Times New Roman" w:cs="Times New Roman"/>
        </w:rPr>
      </w:pPr>
    </w:p>
    <w:p w:rsidR="008420C6" w:rsidRDefault="008420C6" w:rsidP="00C2794A">
      <w:pPr>
        <w:rPr>
          <w:rFonts w:ascii="Times New Roman" w:hAnsi="Times New Roman" w:cs="Times New Roman"/>
        </w:rPr>
      </w:pPr>
    </w:p>
    <w:p w:rsidR="008420C6" w:rsidRDefault="008420C6" w:rsidP="00C2794A">
      <w:pPr>
        <w:rPr>
          <w:rFonts w:ascii="Times New Roman" w:hAnsi="Times New Roman" w:cs="Times New Roman"/>
        </w:rPr>
      </w:pPr>
    </w:p>
    <w:p w:rsidR="008420C6" w:rsidRDefault="008420C6" w:rsidP="00C2794A">
      <w:pPr>
        <w:rPr>
          <w:rFonts w:ascii="Times New Roman" w:hAnsi="Times New Roman" w:cs="Times New Roman"/>
        </w:rPr>
      </w:pPr>
    </w:p>
    <w:p w:rsidR="008420C6" w:rsidRDefault="008420C6" w:rsidP="00C2794A">
      <w:pPr>
        <w:rPr>
          <w:rFonts w:ascii="Times New Roman" w:hAnsi="Times New Roman" w:cs="Times New Roman"/>
        </w:rPr>
      </w:pPr>
    </w:p>
    <w:p w:rsidR="008420C6" w:rsidRDefault="008420C6" w:rsidP="00C2794A">
      <w:pPr>
        <w:rPr>
          <w:rFonts w:ascii="Times New Roman" w:hAnsi="Times New Roman" w:cs="Times New Roman"/>
        </w:rPr>
      </w:pPr>
    </w:p>
    <w:p w:rsidR="008420C6" w:rsidRDefault="008420C6" w:rsidP="00C2794A">
      <w:pPr>
        <w:rPr>
          <w:rFonts w:ascii="Times New Roman" w:hAnsi="Times New Roman" w:cs="Times New Roman"/>
        </w:rPr>
      </w:pPr>
    </w:p>
    <w:p w:rsidR="00B25945" w:rsidRDefault="00B25945" w:rsidP="00C2794A">
      <w:pPr>
        <w:rPr>
          <w:rFonts w:ascii="Times New Roman" w:hAnsi="Times New Roman" w:cs="Times New Roman"/>
        </w:rPr>
      </w:pPr>
    </w:p>
    <w:p w:rsidR="00C306E8" w:rsidRDefault="00C306E8" w:rsidP="00C2794A">
      <w:pPr>
        <w:rPr>
          <w:rFonts w:ascii="Times New Roman" w:hAnsi="Times New Roman" w:cs="Times New Roman"/>
        </w:rPr>
      </w:pPr>
    </w:p>
    <w:p w:rsidR="00C306E8" w:rsidRDefault="00C306E8" w:rsidP="00C2794A">
      <w:pPr>
        <w:rPr>
          <w:rFonts w:ascii="Times New Roman" w:hAnsi="Times New Roman" w:cs="Times New Roman"/>
        </w:rPr>
      </w:pPr>
    </w:p>
    <w:p w:rsidR="00C306E8" w:rsidRDefault="00C306E8" w:rsidP="00C2794A">
      <w:pPr>
        <w:rPr>
          <w:rFonts w:ascii="Times New Roman" w:hAnsi="Times New Roman" w:cs="Times New Roman"/>
        </w:rPr>
      </w:pPr>
    </w:p>
    <w:p w:rsidR="00B25945" w:rsidRPr="004748A2" w:rsidRDefault="00B25945" w:rsidP="00C2794A">
      <w:pPr>
        <w:rPr>
          <w:rFonts w:ascii="Times New Roman" w:hAnsi="Times New Roman" w:cs="Times New Roman"/>
        </w:rPr>
      </w:pPr>
    </w:p>
    <w:bookmarkEnd w:id="1"/>
    <w:p w:rsidR="007F5DF2" w:rsidRPr="004748A2" w:rsidRDefault="007F5DF2" w:rsidP="00C2794A">
      <w:pPr>
        <w:rPr>
          <w:rFonts w:ascii="Times New Roman" w:hAnsi="Times New Roman" w:cs="Times New Roman"/>
        </w:rPr>
      </w:pPr>
    </w:p>
    <w:p w:rsidR="003E39CE" w:rsidRPr="004748A2" w:rsidRDefault="003E39CE" w:rsidP="00C2794A">
      <w:pPr>
        <w:autoSpaceDE w:val="0"/>
        <w:autoSpaceDN w:val="0"/>
        <w:adjustRightInd w:val="0"/>
        <w:jc w:val="center"/>
        <w:rPr>
          <w:rFonts w:ascii="Times New Roman" w:hAnsi="Times New Roman" w:cs="Times New Roman"/>
          <w:b/>
          <w:bCs/>
        </w:rPr>
      </w:pPr>
      <w:r w:rsidRPr="004748A2">
        <w:rPr>
          <w:rFonts w:ascii="Times New Roman" w:hAnsi="Times New Roman" w:cs="Times New Roman"/>
          <w:b/>
          <w:bCs/>
        </w:rPr>
        <w:t>ANEXO VIII</w:t>
      </w:r>
    </w:p>
    <w:p w:rsidR="003E39CE" w:rsidRPr="004748A2" w:rsidRDefault="003E39CE" w:rsidP="00C2794A">
      <w:pPr>
        <w:jc w:val="center"/>
        <w:rPr>
          <w:rFonts w:ascii="Times New Roman" w:hAnsi="Times New Roman" w:cs="Times New Roman"/>
          <w:b/>
          <w:u w:val="single"/>
        </w:rPr>
      </w:pPr>
      <w:r w:rsidRPr="004748A2">
        <w:rPr>
          <w:rFonts w:ascii="Times New Roman" w:hAnsi="Times New Roman" w:cs="Times New Roman"/>
          <w:b/>
          <w:color w:val="000000"/>
          <w:u w:val="single"/>
        </w:rPr>
        <w:t>MODELO</w:t>
      </w:r>
      <w:r w:rsidRPr="004748A2">
        <w:rPr>
          <w:rFonts w:ascii="Times New Roman" w:hAnsi="Times New Roman" w:cs="Times New Roman"/>
          <w:b/>
          <w:u w:val="single"/>
        </w:rPr>
        <w:t xml:space="preserve"> DE DECLARAÇÃO DE ENQUADRAMENTO COMO MICROEMPRESA OU EMPRESA DE PEQUENO PORTE</w:t>
      </w:r>
    </w:p>
    <w:p w:rsidR="003E39CE" w:rsidRPr="004748A2" w:rsidRDefault="003E39CE" w:rsidP="00C2794A">
      <w:pPr>
        <w:rPr>
          <w:rFonts w:ascii="Times New Roman" w:hAnsi="Times New Roman" w:cs="Times New Roman"/>
        </w:rPr>
      </w:pPr>
    </w:p>
    <w:p w:rsidR="003E39CE" w:rsidRPr="004748A2" w:rsidRDefault="003E39CE" w:rsidP="00C2794A">
      <w:pPr>
        <w:rPr>
          <w:rFonts w:ascii="Times New Roman" w:hAnsi="Times New Roman" w:cs="Times New Roman"/>
        </w:rPr>
      </w:pPr>
    </w:p>
    <w:p w:rsidR="003E39CE" w:rsidRPr="004748A2" w:rsidRDefault="003E39CE" w:rsidP="00C2794A">
      <w:pPr>
        <w:autoSpaceDE w:val="0"/>
        <w:autoSpaceDN w:val="0"/>
        <w:adjustRightInd w:val="0"/>
        <w:rPr>
          <w:rFonts w:ascii="Times New Roman" w:hAnsi="Times New Roman" w:cs="Times New Roman"/>
        </w:rPr>
      </w:pPr>
      <w:r w:rsidRPr="004748A2">
        <w:rPr>
          <w:rFonts w:ascii="Times New Roman" w:hAnsi="Times New Roman" w:cs="Times New Roman"/>
        </w:rPr>
        <w:t xml:space="preserve">A Empresa _________________________, inscrita no CNPJ/MF n° _____________, por intermédio de seu representante legal o Sr. (a) ______________, portador (a) da Carteira de Identidade n° ____________ expedida pela ___/___ e de CPF n° ______________, </w:t>
      </w:r>
      <w:r w:rsidRPr="004748A2">
        <w:rPr>
          <w:rFonts w:ascii="Times New Roman" w:hAnsi="Times New Roman" w:cs="Times New Roman"/>
          <w:b/>
        </w:rPr>
        <w:t>DECLARA,</w:t>
      </w:r>
      <w:r w:rsidRPr="004748A2">
        <w:rPr>
          <w:rFonts w:ascii="Times New Roman" w:hAnsi="Times New Roman" w:cs="Times New Roman"/>
        </w:rPr>
        <w:t xml:space="preserve"> sob as sanções administrativas cabíveis e sob as penas da lei, que esta empresa, na presente data, é considerada</w:t>
      </w:r>
    </w:p>
    <w:p w:rsidR="003E39CE" w:rsidRPr="004748A2" w:rsidRDefault="003E39CE" w:rsidP="00C2794A">
      <w:pPr>
        <w:ind w:firstLine="540"/>
        <w:rPr>
          <w:rFonts w:ascii="Times New Roman" w:hAnsi="Times New Roman" w:cs="Times New Roman"/>
        </w:rPr>
      </w:pPr>
    </w:p>
    <w:p w:rsidR="003E39CE" w:rsidRPr="004748A2" w:rsidRDefault="003E39CE" w:rsidP="00C2794A">
      <w:pPr>
        <w:rPr>
          <w:rFonts w:ascii="Times New Roman" w:hAnsi="Times New Roman" w:cs="Times New Roman"/>
        </w:rPr>
      </w:pPr>
      <w:r w:rsidRPr="004748A2">
        <w:rPr>
          <w:rFonts w:ascii="Times New Roman" w:hAnsi="Times New Roman" w:cs="Times New Roman"/>
        </w:rPr>
        <w:t>(    ) MICROEMPRESA, conforme Inciso I, art. 3° da Lei Complementar n° 123/2006;</w:t>
      </w:r>
    </w:p>
    <w:p w:rsidR="003E39CE" w:rsidRPr="004748A2" w:rsidRDefault="003E39CE" w:rsidP="00C2794A">
      <w:pPr>
        <w:rPr>
          <w:rFonts w:ascii="Times New Roman" w:hAnsi="Times New Roman" w:cs="Times New Roman"/>
        </w:rPr>
      </w:pPr>
    </w:p>
    <w:p w:rsidR="003E39CE" w:rsidRPr="004748A2" w:rsidRDefault="003E39CE" w:rsidP="00C2794A">
      <w:pPr>
        <w:rPr>
          <w:rFonts w:ascii="Times New Roman" w:hAnsi="Times New Roman" w:cs="Times New Roman"/>
        </w:rPr>
      </w:pPr>
      <w:r w:rsidRPr="004748A2">
        <w:rPr>
          <w:rFonts w:ascii="Times New Roman" w:hAnsi="Times New Roman" w:cs="Times New Roman"/>
        </w:rPr>
        <w:t xml:space="preserve">(    ) EMPRESA DE </w:t>
      </w:r>
      <w:r w:rsidRPr="004748A2">
        <w:rPr>
          <w:rFonts w:ascii="Times New Roman" w:hAnsi="Times New Roman" w:cs="Times New Roman"/>
          <w:bCs/>
        </w:rPr>
        <w:t>PEQUENOPORTE</w:t>
      </w:r>
      <w:r w:rsidRPr="004748A2">
        <w:rPr>
          <w:rFonts w:ascii="Times New Roman" w:hAnsi="Times New Roman" w:cs="Times New Roman"/>
        </w:rPr>
        <w:t>, conforme inciso II, art. 3° da lei Complementar n° 123/12006.</w:t>
      </w:r>
    </w:p>
    <w:p w:rsidR="003E39CE" w:rsidRPr="004748A2" w:rsidRDefault="003E39CE" w:rsidP="00C2794A">
      <w:pPr>
        <w:rPr>
          <w:rFonts w:ascii="Times New Roman" w:hAnsi="Times New Roman" w:cs="Times New Roman"/>
        </w:rPr>
      </w:pPr>
    </w:p>
    <w:p w:rsidR="003E39CE" w:rsidRPr="004748A2" w:rsidRDefault="003E39CE" w:rsidP="00C2794A">
      <w:pPr>
        <w:rPr>
          <w:rFonts w:ascii="Times New Roman" w:hAnsi="Times New Roman" w:cs="Times New Roman"/>
        </w:rPr>
      </w:pPr>
      <w:r w:rsidRPr="004748A2">
        <w:rPr>
          <w:rFonts w:ascii="Times New Roman" w:hAnsi="Times New Roman" w:cs="Times New Roman"/>
        </w:rPr>
        <w:t>DECLARA ainda que a empresa está excluída das vedações constantes do parágrafo 4° do artigo 3° da Lei Complementar n° 123, de 14 de dezembro de 2006.</w:t>
      </w:r>
    </w:p>
    <w:p w:rsidR="003E39CE" w:rsidRPr="004748A2" w:rsidRDefault="003E39CE" w:rsidP="00C2794A">
      <w:pPr>
        <w:rPr>
          <w:rFonts w:ascii="Times New Roman" w:hAnsi="Times New Roman" w:cs="Times New Roman"/>
        </w:rPr>
      </w:pPr>
    </w:p>
    <w:p w:rsidR="003E39CE" w:rsidRPr="004748A2" w:rsidRDefault="003E39CE" w:rsidP="00C2794A">
      <w:pPr>
        <w:rPr>
          <w:rFonts w:ascii="Times New Roman" w:hAnsi="Times New Roman" w:cs="Times New Roman"/>
        </w:rPr>
      </w:pPr>
    </w:p>
    <w:p w:rsidR="003E39CE" w:rsidRPr="004748A2" w:rsidRDefault="003E39CE" w:rsidP="00C2794A">
      <w:pPr>
        <w:contextualSpacing/>
        <w:rPr>
          <w:rFonts w:ascii="Times New Roman" w:hAnsi="Times New Roman" w:cs="Times New Roman"/>
        </w:rPr>
      </w:pPr>
      <w:r w:rsidRPr="004748A2">
        <w:rPr>
          <w:rFonts w:ascii="Times New Roman" w:hAnsi="Times New Roman" w:cs="Times New Roman"/>
        </w:rPr>
        <w:t xml:space="preserve">_______________________ - MS, _____ de________________ </w:t>
      </w:r>
      <w:proofErr w:type="spellStart"/>
      <w:r w:rsidRPr="004748A2">
        <w:rPr>
          <w:rFonts w:ascii="Times New Roman" w:hAnsi="Times New Roman" w:cs="Times New Roman"/>
        </w:rPr>
        <w:t>de</w:t>
      </w:r>
      <w:proofErr w:type="spellEnd"/>
      <w:r w:rsidRPr="004748A2">
        <w:rPr>
          <w:rFonts w:ascii="Times New Roman" w:hAnsi="Times New Roman" w:cs="Times New Roman"/>
        </w:rPr>
        <w:t xml:space="preserve"> ______</w:t>
      </w:r>
      <w:r w:rsidR="00831D6B">
        <w:rPr>
          <w:rFonts w:ascii="Times New Roman" w:hAnsi="Times New Roman" w:cs="Times New Roman"/>
        </w:rPr>
        <w:t>.</w:t>
      </w:r>
    </w:p>
    <w:p w:rsidR="003E39CE" w:rsidRPr="004748A2" w:rsidRDefault="003E39CE" w:rsidP="00C2794A">
      <w:pPr>
        <w:rPr>
          <w:rFonts w:ascii="Times New Roman" w:hAnsi="Times New Roman" w:cs="Times New Roman"/>
        </w:rPr>
      </w:pPr>
    </w:p>
    <w:p w:rsidR="003E39CE" w:rsidRPr="004748A2" w:rsidRDefault="003E39CE" w:rsidP="00C2794A">
      <w:pPr>
        <w:rPr>
          <w:rFonts w:ascii="Times New Roman" w:hAnsi="Times New Roman" w:cs="Times New Roman"/>
        </w:rPr>
      </w:pPr>
    </w:p>
    <w:p w:rsidR="003E39CE" w:rsidRPr="004748A2" w:rsidRDefault="003E39CE" w:rsidP="00C2794A">
      <w:pPr>
        <w:rPr>
          <w:rFonts w:ascii="Times New Roman" w:hAnsi="Times New Roman" w:cs="Times New Roman"/>
        </w:rPr>
      </w:pPr>
    </w:p>
    <w:p w:rsidR="003E39CE" w:rsidRPr="004748A2" w:rsidRDefault="003E39CE" w:rsidP="00C2794A">
      <w:pPr>
        <w:rPr>
          <w:rFonts w:ascii="Times New Roman" w:hAnsi="Times New Roman" w:cs="Times New Roman"/>
        </w:rPr>
      </w:pPr>
    </w:p>
    <w:p w:rsidR="003E39CE" w:rsidRPr="004748A2" w:rsidRDefault="003E39CE" w:rsidP="00C2794A">
      <w:pPr>
        <w:jc w:val="center"/>
        <w:rPr>
          <w:rFonts w:ascii="Times New Roman" w:hAnsi="Times New Roman" w:cs="Times New Roman"/>
          <w:b/>
        </w:rPr>
      </w:pPr>
      <w:r w:rsidRPr="004748A2">
        <w:rPr>
          <w:rFonts w:ascii="Times New Roman" w:hAnsi="Times New Roman" w:cs="Times New Roman"/>
          <w:b/>
        </w:rPr>
        <w:t>CARIMBO DE CNPJ</w:t>
      </w:r>
    </w:p>
    <w:p w:rsidR="003E39CE" w:rsidRPr="004748A2" w:rsidRDefault="003E39CE" w:rsidP="00C2794A">
      <w:pPr>
        <w:jc w:val="center"/>
        <w:rPr>
          <w:rFonts w:ascii="Times New Roman" w:hAnsi="Times New Roman" w:cs="Times New Roman"/>
        </w:rPr>
      </w:pPr>
      <w:r w:rsidRPr="004748A2">
        <w:rPr>
          <w:rFonts w:ascii="Times New Roman" w:hAnsi="Times New Roman" w:cs="Times New Roman"/>
          <w:b/>
        </w:rPr>
        <w:t>ASSINATURA DO REPRESENTANTE LEGAL</w:t>
      </w:r>
    </w:p>
    <w:sectPr w:rsidR="003E39CE" w:rsidRPr="004748A2" w:rsidSect="006C6197">
      <w:headerReference w:type="default" r:id="rId9"/>
      <w:footerReference w:type="default" r:id="rId10"/>
      <w:pgSz w:w="11906" w:h="16838"/>
      <w:pgMar w:top="694" w:right="1416" w:bottom="1417" w:left="1701" w:header="284" w:footer="1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00C" w:rsidRDefault="0020100C" w:rsidP="009C6013">
      <w:pPr>
        <w:spacing w:after="0"/>
      </w:pPr>
      <w:r>
        <w:separator/>
      </w:r>
    </w:p>
  </w:endnote>
  <w:endnote w:type="continuationSeparator" w:id="1">
    <w:p w:rsidR="0020100C" w:rsidRDefault="0020100C" w:rsidP="009C60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Ottaw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00C" w:rsidRDefault="0020100C">
    <w:pPr>
      <w:pStyle w:val="Rodap"/>
    </w:pPr>
    <w:r w:rsidRPr="009C6013">
      <w:rPr>
        <w:noProof/>
        <w:lang w:eastAsia="pt-BR"/>
      </w:rPr>
      <w:drawing>
        <wp:anchor distT="0" distB="0" distL="114300" distR="114300" simplePos="0" relativeHeight="251657728" behindDoc="1" locked="0" layoutInCell="1" allowOverlap="1">
          <wp:simplePos x="0" y="0"/>
          <wp:positionH relativeFrom="page">
            <wp:posOffset>526774</wp:posOffset>
          </wp:positionH>
          <wp:positionV relativeFrom="page">
            <wp:posOffset>10177670</wp:posOffset>
          </wp:positionV>
          <wp:extent cx="6589008" cy="159026"/>
          <wp:effectExtent l="0" t="0" r="63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7914" cy="158515"/>
                  </a:xfrm>
                  <a:prstGeom prst="rect">
                    <a:avLst/>
                  </a:prstGeom>
                  <a:noFill/>
                </pic:spPr>
              </pic:pic>
            </a:graphicData>
          </a:graphic>
        </wp:anchor>
      </w:drawing>
    </w:r>
  </w:p>
  <w:p w:rsidR="0020100C" w:rsidRDefault="0020100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00C" w:rsidRDefault="0020100C" w:rsidP="009C6013">
      <w:pPr>
        <w:spacing w:after="0"/>
      </w:pPr>
      <w:r>
        <w:separator/>
      </w:r>
    </w:p>
  </w:footnote>
  <w:footnote w:type="continuationSeparator" w:id="1">
    <w:p w:rsidR="0020100C" w:rsidRDefault="0020100C" w:rsidP="009C601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1625" w:type="dxa"/>
      <w:tblInd w:w="8472" w:type="dxa"/>
      <w:tblLook w:val="04A0"/>
    </w:tblPr>
    <w:tblGrid>
      <w:gridCol w:w="1625"/>
    </w:tblGrid>
    <w:tr w:rsidR="0020100C" w:rsidTr="00D528BE">
      <w:trPr>
        <w:trHeight w:val="127"/>
      </w:trPr>
      <w:tc>
        <w:tcPr>
          <w:tcW w:w="1625" w:type="dxa"/>
        </w:tcPr>
        <w:p w:rsidR="0020100C" w:rsidRDefault="0020100C" w:rsidP="00D528BE">
          <w:pPr>
            <w:pStyle w:val="Cabealho"/>
            <w:ind w:firstLine="34"/>
          </w:pPr>
          <w:r>
            <w:rPr>
              <w:noProof/>
            </w:rPr>
            <w:drawing>
              <wp:anchor distT="0" distB="0" distL="114300" distR="114300" simplePos="0" relativeHeight="251656704" behindDoc="1" locked="0" layoutInCell="1" allowOverlap="1">
                <wp:simplePos x="0" y="0"/>
                <wp:positionH relativeFrom="page">
                  <wp:posOffset>-6036820</wp:posOffset>
                </wp:positionH>
                <wp:positionV relativeFrom="page">
                  <wp:posOffset>-22788</wp:posOffset>
                </wp:positionV>
                <wp:extent cx="5995318" cy="974785"/>
                <wp:effectExtent l="19050" t="0" r="5432"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97482" cy="975137"/>
                        </a:xfrm>
                        <a:prstGeom prst="rect">
                          <a:avLst/>
                        </a:prstGeom>
                        <a:noFill/>
                      </pic:spPr>
                    </pic:pic>
                  </a:graphicData>
                </a:graphic>
              </wp:anchor>
            </w:drawing>
          </w:r>
          <w:r>
            <w:t xml:space="preserve">Processo nº106            </w:t>
          </w:r>
        </w:p>
      </w:tc>
    </w:tr>
    <w:tr w:rsidR="0020100C" w:rsidTr="006C6197">
      <w:trPr>
        <w:trHeight w:val="320"/>
      </w:trPr>
      <w:tc>
        <w:tcPr>
          <w:tcW w:w="1625" w:type="dxa"/>
        </w:tcPr>
        <w:p w:rsidR="0020100C" w:rsidRDefault="0020100C" w:rsidP="00D528BE">
          <w:pPr>
            <w:pStyle w:val="Cabealho"/>
            <w:ind w:firstLine="0"/>
          </w:pPr>
          <w:proofErr w:type="spellStart"/>
          <w:r>
            <w:t>Fls</w:t>
          </w:r>
          <w:proofErr w:type="spellEnd"/>
          <w:r>
            <w:t>:</w:t>
          </w:r>
        </w:p>
      </w:tc>
    </w:tr>
    <w:tr w:rsidR="0020100C" w:rsidTr="006C6197">
      <w:trPr>
        <w:trHeight w:val="307"/>
      </w:trPr>
      <w:tc>
        <w:tcPr>
          <w:tcW w:w="1625" w:type="dxa"/>
        </w:tcPr>
        <w:p w:rsidR="0020100C" w:rsidRDefault="0020100C" w:rsidP="00D528BE">
          <w:pPr>
            <w:pStyle w:val="Cabealho"/>
            <w:ind w:firstLine="0"/>
          </w:pPr>
          <w:r>
            <w:t xml:space="preserve">Rub.: </w:t>
          </w:r>
        </w:p>
      </w:tc>
    </w:tr>
  </w:tbl>
  <w:p w:rsidR="0020100C" w:rsidRDefault="0020100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8E45FC"/>
    <w:multiLevelType w:val="multilevel"/>
    <w:tmpl w:val="7CF8BE1E"/>
    <w:lvl w:ilvl="0">
      <w:start w:val="1"/>
      <w:numFmt w:val="decimal"/>
      <w:lvlText w:val="%1."/>
      <w:lvlJc w:val="left"/>
      <w:pPr>
        <w:ind w:left="1778" w:hanging="360"/>
      </w:pPr>
      <w:rPr>
        <w:rFonts w:hint="default"/>
        <w:b/>
        <w:i w:val="0"/>
      </w:rPr>
    </w:lvl>
    <w:lvl w:ilvl="1">
      <w:start w:val="1"/>
      <w:numFmt w:val="decimal"/>
      <w:suff w:val="space"/>
      <w:lvlText w:val="%14.%2."/>
      <w:lvlJc w:val="left"/>
      <w:pPr>
        <w:ind w:left="508" w:hanging="432"/>
      </w:pPr>
      <w:rPr>
        <w:rFonts w:ascii="Times New Roman" w:hAnsi="Times New Roman" w:cs="Times New Roman" w:hint="default"/>
        <w:b w:val="0"/>
        <w:sz w:val="24"/>
        <w:szCs w:val="24"/>
        <w:lang w:val="pt-PT"/>
      </w:rPr>
    </w:lvl>
    <w:lvl w:ilvl="2">
      <w:start w:val="1"/>
      <w:numFmt w:val="decimal"/>
      <w:suff w:val="space"/>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2">
    <w:nsid w:val="02B4555B"/>
    <w:multiLevelType w:val="multilevel"/>
    <w:tmpl w:val="0E2289A2"/>
    <w:lvl w:ilvl="0">
      <w:start w:val="1"/>
      <w:numFmt w:val="lowerLetter"/>
      <w:suff w:val="space"/>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nsid w:val="05D20560"/>
    <w:multiLevelType w:val="hybridMultilevel"/>
    <w:tmpl w:val="89CCD492"/>
    <w:lvl w:ilvl="0" w:tplc="9006B866">
      <w:start w:val="6"/>
      <w:numFmt w:val="decimal"/>
      <w:lvlText w:val="%1"/>
      <w:lvlJc w:val="left"/>
      <w:pPr>
        <w:ind w:left="505" w:hanging="404"/>
      </w:pPr>
      <w:rPr>
        <w:rFonts w:hint="default"/>
        <w:lang w:val="pt-PT" w:eastAsia="en-US" w:bidi="ar-SA"/>
      </w:rPr>
    </w:lvl>
    <w:lvl w:ilvl="1" w:tplc="B01CB75A">
      <w:numFmt w:val="none"/>
      <w:lvlText w:val=""/>
      <w:lvlJc w:val="left"/>
      <w:pPr>
        <w:tabs>
          <w:tab w:val="num" w:pos="360"/>
        </w:tabs>
      </w:pPr>
    </w:lvl>
    <w:lvl w:ilvl="2" w:tplc="741612EC">
      <w:numFmt w:val="none"/>
      <w:lvlText w:val=""/>
      <w:lvlJc w:val="left"/>
      <w:pPr>
        <w:tabs>
          <w:tab w:val="num" w:pos="360"/>
        </w:tabs>
      </w:pPr>
    </w:lvl>
    <w:lvl w:ilvl="3" w:tplc="58202E6A">
      <w:numFmt w:val="none"/>
      <w:lvlText w:val=""/>
      <w:lvlJc w:val="left"/>
      <w:pPr>
        <w:tabs>
          <w:tab w:val="num" w:pos="360"/>
        </w:tabs>
      </w:pPr>
    </w:lvl>
    <w:lvl w:ilvl="4" w:tplc="13C6D7F4">
      <w:numFmt w:val="bullet"/>
      <w:lvlText w:val="•"/>
      <w:lvlJc w:val="left"/>
      <w:pPr>
        <w:ind w:left="3562" w:hanging="1107"/>
      </w:pPr>
      <w:rPr>
        <w:rFonts w:hint="default"/>
        <w:lang w:val="pt-PT" w:eastAsia="en-US" w:bidi="ar-SA"/>
      </w:rPr>
    </w:lvl>
    <w:lvl w:ilvl="5" w:tplc="27FC41EC">
      <w:numFmt w:val="bullet"/>
      <w:lvlText w:val="•"/>
      <w:lvlJc w:val="left"/>
      <w:pPr>
        <w:ind w:left="4582" w:hanging="1107"/>
      </w:pPr>
      <w:rPr>
        <w:rFonts w:hint="default"/>
        <w:lang w:val="pt-PT" w:eastAsia="en-US" w:bidi="ar-SA"/>
      </w:rPr>
    </w:lvl>
    <w:lvl w:ilvl="6" w:tplc="89840176">
      <w:numFmt w:val="bullet"/>
      <w:lvlText w:val="•"/>
      <w:lvlJc w:val="left"/>
      <w:pPr>
        <w:ind w:left="5603" w:hanging="1107"/>
      </w:pPr>
      <w:rPr>
        <w:rFonts w:hint="default"/>
        <w:lang w:val="pt-PT" w:eastAsia="en-US" w:bidi="ar-SA"/>
      </w:rPr>
    </w:lvl>
    <w:lvl w:ilvl="7" w:tplc="6D0499F2">
      <w:numFmt w:val="bullet"/>
      <w:lvlText w:val="•"/>
      <w:lvlJc w:val="left"/>
      <w:pPr>
        <w:ind w:left="6624" w:hanging="1107"/>
      </w:pPr>
      <w:rPr>
        <w:rFonts w:hint="default"/>
        <w:lang w:val="pt-PT" w:eastAsia="en-US" w:bidi="ar-SA"/>
      </w:rPr>
    </w:lvl>
    <w:lvl w:ilvl="8" w:tplc="66AA063E">
      <w:numFmt w:val="bullet"/>
      <w:lvlText w:val="•"/>
      <w:lvlJc w:val="left"/>
      <w:pPr>
        <w:ind w:left="7644" w:hanging="1107"/>
      </w:pPr>
      <w:rPr>
        <w:rFonts w:hint="default"/>
        <w:lang w:val="pt-PT" w:eastAsia="en-US" w:bidi="ar-SA"/>
      </w:rPr>
    </w:lvl>
  </w:abstractNum>
  <w:abstractNum w:abstractNumId="4">
    <w:nsid w:val="05D73C0A"/>
    <w:multiLevelType w:val="multilevel"/>
    <w:tmpl w:val="FA96ED22"/>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620FD1"/>
    <w:multiLevelType w:val="hybridMultilevel"/>
    <w:tmpl w:val="FA6EDB52"/>
    <w:lvl w:ilvl="0" w:tplc="7E1EEBB6">
      <w:start w:val="1"/>
      <w:numFmt w:val="lowerLetter"/>
      <w:lvlText w:val="%1)"/>
      <w:lvlJc w:val="left"/>
      <w:pPr>
        <w:ind w:left="822" w:hanging="360"/>
      </w:pPr>
      <w:rPr>
        <w:rFonts w:ascii="Arial MT" w:eastAsia="Arial MT" w:hAnsi="Arial MT" w:cs="Arial MT" w:hint="default"/>
        <w:w w:val="99"/>
        <w:sz w:val="24"/>
        <w:szCs w:val="24"/>
        <w:lang w:val="pt-PT" w:eastAsia="en-US" w:bidi="ar-SA"/>
      </w:rPr>
    </w:lvl>
    <w:lvl w:ilvl="1" w:tplc="549A16C2">
      <w:numFmt w:val="bullet"/>
      <w:lvlText w:val="•"/>
      <w:lvlJc w:val="left"/>
      <w:pPr>
        <w:ind w:left="1706" w:hanging="360"/>
      </w:pPr>
      <w:rPr>
        <w:rFonts w:hint="default"/>
        <w:lang w:val="pt-PT" w:eastAsia="en-US" w:bidi="ar-SA"/>
      </w:rPr>
    </w:lvl>
    <w:lvl w:ilvl="2" w:tplc="84FC306E">
      <w:numFmt w:val="bullet"/>
      <w:lvlText w:val="•"/>
      <w:lvlJc w:val="left"/>
      <w:pPr>
        <w:ind w:left="2593" w:hanging="360"/>
      </w:pPr>
      <w:rPr>
        <w:rFonts w:hint="default"/>
        <w:lang w:val="pt-PT" w:eastAsia="en-US" w:bidi="ar-SA"/>
      </w:rPr>
    </w:lvl>
    <w:lvl w:ilvl="3" w:tplc="6D9EE476">
      <w:numFmt w:val="bullet"/>
      <w:lvlText w:val="•"/>
      <w:lvlJc w:val="left"/>
      <w:pPr>
        <w:ind w:left="3479" w:hanging="360"/>
      </w:pPr>
      <w:rPr>
        <w:rFonts w:hint="default"/>
        <w:lang w:val="pt-PT" w:eastAsia="en-US" w:bidi="ar-SA"/>
      </w:rPr>
    </w:lvl>
    <w:lvl w:ilvl="4" w:tplc="09660FA2">
      <w:numFmt w:val="bullet"/>
      <w:lvlText w:val="•"/>
      <w:lvlJc w:val="left"/>
      <w:pPr>
        <w:ind w:left="4366" w:hanging="360"/>
      </w:pPr>
      <w:rPr>
        <w:rFonts w:hint="default"/>
        <w:lang w:val="pt-PT" w:eastAsia="en-US" w:bidi="ar-SA"/>
      </w:rPr>
    </w:lvl>
    <w:lvl w:ilvl="5" w:tplc="10142F84">
      <w:numFmt w:val="bullet"/>
      <w:lvlText w:val="•"/>
      <w:lvlJc w:val="left"/>
      <w:pPr>
        <w:ind w:left="5253" w:hanging="360"/>
      </w:pPr>
      <w:rPr>
        <w:rFonts w:hint="default"/>
        <w:lang w:val="pt-PT" w:eastAsia="en-US" w:bidi="ar-SA"/>
      </w:rPr>
    </w:lvl>
    <w:lvl w:ilvl="6" w:tplc="372E29CC">
      <w:numFmt w:val="bullet"/>
      <w:lvlText w:val="•"/>
      <w:lvlJc w:val="left"/>
      <w:pPr>
        <w:ind w:left="6139" w:hanging="360"/>
      </w:pPr>
      <w:rPr>
        <w:rFonts w:hint="default"/>
        <w:lang w:val="pt-PT" w:eastAsia="en-US" w:bidi="ar-SA"/>
      </w:rPr>
    </w:lvl>
    <w:lvl w:ilvl="7" w:tplc="BB1A66EE">
      <w:numFmt w:val="bullet"/>
      <w:lvlText w:val="•"/>
      <w:lvlJc w:val="left"/>
      <w:pPr>
        <w:ind w:left="7026" w:hanging="360"/>
      </w:pPr>
      <w:rPr>
        <w:rFonts w:hint="default"/>
        <w:lang w:val="pt-PT" w:eastAsia="en-US" w:bidi="ar-SA"/>
      </w:rPr>
    </w:lvl>
    <w:lvl w:ilvl="8" w:tplc="555AEC78">
      <w:numFmt w:val="bullet"/>
      <w:lvlText w:val="•"/>
      <w:lvlJc w:val="left"/>
      <w:pPr>
        <w:ind w:left="7913" w:hanging="360"/>
      </w:pPr>
      <w:rPr>
        <w:rFonts w:hint="default"/>
        <w:lang w:val="pt-PT" w:eastAsia="en-US" w:bidi="ar-SA"/>
      </w:rPr>
    </w:lvl>
  </w:abstractNum>
  <w:abstractNum w:abstractNumId="6">
    <w:nsid w:val="0B9C10A5"/>
    <w:multiLevelType w:val="multilevel"/>
    <w:tmpl w:val="80BAFCF2"/>
    <w:lvl w:ilvl="0">
      <w:start w:val="1"/>
      <w:numFmt w:val="upperRoman"/>
      <w:suff w:val="space"/>
      <w:lvlText w:val="%1."/>
      <w:lvlJc w:val="righ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nsid w:val="0D1D44EB"/>
    <w:multiLevelType w:val="multilevel"/>
    <w:tmpl w:val="BDDE622E"/>
    <w:lvl w:ilvl="0">
      <w:start w:val="1"/>
      <w:numFmt w:val="lowerLetter"/>
      <w:suff w:val="space"/>
      <w:lvlText w:val="%1)"/>
      <w:lvlJc w:val="left"/>
      <w:pPr>
        <w:ind w:left="1004" w:hanging="360"/>
      </w:pPr>
      <w:rPr>
        <w:rFonts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
    <w:nsid w:val="12673157"/>
    <w:multiLevelType w:val="multilevel"/>
    <w:tmpl w:val="BC98BEB0"/>
    <w:lvl w:ilvl="0">
      <w:start w:val="1"/>
      <w:numFmt w:val="upperRoman"/>
      <w:suff w:val="space"/>
      <w:lvlText w:val="%1."/>
      <w:lvlJc w:val="righ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nsid w:val="16E92254"/>
    <w:multiLevelType w:val="multilevel"/>
    <w:tmpl w:val="AF8E588A"/>
    <w:lvl w:ilvl="0">
      <w:start w:val="10"/>
      <w:numFmt w:val="decimal"/>
      <w:suff w:val="space"/>
      <w:lvlText w:val="%1."/>
      <w:lvlJc w:val="left"/>
      <w:pPr>
        <w:ind w:left="360" w:hanging="360"/>
      </w:pPr>
      <w:rPr>
        <w:rFonts w:hint="default"/>
        <w:b/>
      </w:rPr>
    </w:lvl>
    <w:lvl w:ilvl="1">
      <w:start w:val="1"/>
      <w:numFmt w:val="decimal"/>
      <w:suff w:val="space"/>
      <w:lvlText w:val="%1.%2."/>
      <w:lvlJc w:val="left"/>
      <w:pPr>
        <w:ind w:left="3410" w:hanging="432"/>
      </w:pPr>
      <w:rPr>
        <w:rFonts w:hint="default"/>
        <w:b/>
        <w:sz w:val="22"/>
        <w:szCs w:val="22"/>
      </w:rPr>
    </w:lvl>
    <w:lvl w:ilvl="2">
      <w:start w:val="1"/>
      <w:numFmt w:val="decimal"/>
      <w:suff w:val="space"/>
      <w:lvlText w:val="%1.%2.%3."/>
      <w:lvlJc w:val="left"/>
      <w:pPr>
        <w:ind w:left="1224" w:hanging="504"/>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8675C15"/>
    <w:multiLevelType w:val="hybridMultilevel"/>
    <w:tmpl w:val="95DA6D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FE1CEC"/>
    <w:multiLevelType w:val="hybridMultilevel"/>
    <w:tmpl w:val="D848E7CE"/>
    <w:lvl w:ilvl="0" w:tplc="673CC4BA">
      <w:start w:val="4"/>
      <w:numFmt w:val="decimal"/>
      <w:lvlText w:val="%1"/>
      <w:lvlJc w:val="left"/>
      <w:pPr>
        <w:ind w:left="102" w:hanging="396"/>
      </w:pPr>
      <w:rPr>
        <w:rFonts w:hint="default"/>
        <w:lang w:val="pt-PT" w:eastAsia="en-US" w:bidi="ar-SA"/>
      </w:rPr>
    </w:lvl>
    <w:lvl w:ilvl="1" w:tplc="A20C4472">
      <w:numFmt w:val="none"/>
      <w:lvlText w:val=""/>
      <w:lvlJc w:val="left"/>
      <w:pPr>
        <w:tabs>
          <w:tab w:val="num" w:pos="360"/>
        </w:tabs>
      </w:pPr>
    </w:lvl>
    <w:lvl w:ilvl="2" w:tplc="213EAC26">
      <w:numFmt w:val="none"/>
      <w:lvlText w:val=""/>
      <w:lvlJc w:val="left"/>
      <w:pPr>
        <w:tabs>
          <w:tab w:val="num" w:pos="360"/>
        </w:tabs>
      </w:pPr>
    </w:lvl>
    <w:lvl w:ilvl="3" w:tplc="A2C4DA72">
      <w:numFmt w:val="bullet"/>
      <w:lvlText w:val="•"/>
      <w:lvlJc w:val="left"/>
      <w:pPr>
        <w:ind w:left="2975" w:hanging="704"/>
      </w:pPr>
      <w:rPr>
        <w:rFonts w:hint="default"/>
        <w:lang w:val="pt-PT" w:eastAsia="en-US" w:bidi="ar-SA"/>
      </w:rPr>
    </w:lvl>
    <w:lvl w:ilvl="4" w:tplc="C7E056C6">
      <w:numFmt w:val="bullet"/>
      <w:lvlText w:val="•"/>
      <w:lvlJc w:val="left"/>
      <w:pPr>
        <w:ind w:left="3934" w:hanging="704"/>
      </w:pPr>
      <w:rPr>
        <w:rFonts w:hint="default"/>
        <w:lang w:val="pt-PT" w:eastAsia="en-US" w:bidi="ar-SA"/>
      </w:rPr>
    </w:lvl>
    <w:lvl w:ilvl="5" w:tplc="67386DCE">
      <w:numFmt w:val="bullet"/>
      <w:lvlText w:val="•"/>
      <w:lvlJc w:val="left"/>
      <w:pPr>
        <w:ind w:left="4893" w:hanging="704"/>
      </w:pPr>
      <w:rPr>
        <w:rFonts w:hint="default"/>
        <w:lang w:val="pt-PT" w:eastAsia="en-US" w:bidi="ar-SA"/>
      </w:rPr>
    </w:lvl>
    <w:lvl w:ilvl="6" w:tplc="DD908258">
      <w:numFmt w:val="bullet"/>
      <w:lvlText w:val="•"/>
      <w:lvlJc w:val="left"/>
      <w:pPr>
        <w:ind w:left="5851" w:hanging="704"/>
      </w:pPr>
      <w:rPr>
        <w:rFonts w:hint="default"/>
        <w:lang w:val="pt-PT" w:eastAsia="en-US" w:bidi="ar-SA"/>
      </w:rPr>
    </w:lvl>
    <w:lvl w:ilvl="7" w:tplc="DF5A1826">
      <w:numFmt w:val="bullet"/>
      <w:lvlText w:val="•"/>
      <w:lvlJc w:val="left"/>
      <w:pPr>
        <w:ind w:left="6810" w:hanging="704"/>
      </w:pPr>
      <w:rPr>
        <w:rFonts w:hint="default"/>
        <w:lang w:val="pt-PT" w:eastAsia="en-US" w:bidi="ar-SA"/>
      </w:rPr>
    </w:lvl>
    <w:lvl w:ilvl="8" w:tplc="E0360C9A">
      <w:numFmt w:val="bullet"/>
      <w:lvlText w:val="•"/>
      <w:lvlJc w:val="left"/>
      <w:pPr>
        <w:ind w:left="7769" w:hanging="704"/>
      </w:pPr>
      <w:rPr>
        <w:rFonts w:hint="default"/>
        <w:lang w:val="pt-PT" w:eastAsia="en-US" w:bidi="ar-SA"/>
      </w:rPr>
    </w:lvl>
  </w:abstractNum>
  <w:abstractNum w:abstractNumId="12">
    <w:nsid w:val="221F4261"/>
    <w:multiLevelType w:val="multilevel"/>
    <w:tmpl w:val="50F676CC"/>
    <w:lvl w:ilvl="0">
      <w:start w:val="1"/>
      <w:numFmt w:val="upperRoman"/>
      <w:suff w:val="space"/>
      <w:lvlText w:val="%1."/>
      <w:lvlJc w:val="righ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3">
    <w:nsid w:val="229C01AC"/>
    <w:multiLevelType w:val="multilevel"/>
    <w:tmpl w:val="1D188E48"/>
    <w:styleLink w:val="Estilo1"/>
    <w:lvl w:ilvl="0">
      <w:start w:val="1"/>
      <w:numFmt w:val="decimal"/>
      <w:lvlText w:val="%1."/>
      <w:lvlJc w:val="left"/>
      <w:pPr>
        <w:tabs>
          <w:tab w:val="num" w:pos="780"/>
        </w:tabs>
        <w:ind w:left="780" w:hanging="780"/>
      </w:pPr>
      <w:rPr>
        <w:rFonts w:cs="Times New Roman"/>
      </w:rPr>
    </w:lvl>
    <w:lvl w:ilvl="1">
      <w:start w:val="11"/>
      <w:numFmt w:val="decimal"/>
      <w:lvlText w:val="%1.%2."/>
      <w:lvlJc w:val="left"/>
      <w:pPr>
        <w:tabs>
          <w:tab w:val="num" w:pos="780"/>
        </w:tabs>
        <w:ind w:left="780" w:hanging="780"/>
      </w:pPr>
      <w:rPr>
        <w:rFonts w:cs="Times New Roman"/>
      </w:rPr>
    </w:lvl>
    <w:lvl w:ilvl="2">
      <w:start w:val="1"/>
      <w:numFmt w:val="decimal"/>
      <w:lvlText w:val="%1.%2.%3."/>
      <w:lvlJc w:val="left"/>
      <w:pPr>
        <w:tabs>
          <w:tab w:val="num" w:pos="780"/>
        </w:tabs>
        <w:ind w:left="780" w:hanging="7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47A0251"/>
    <w:multiLevelType w:val="multilevel"/>
    <w:tmpl w:val="E722C210"/>
    <w:lvl w:ilvl="0">
      <w:start w:val="1"/>
      <w:numFmt w:val="lowerLetter"/>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nsid w:val="273838C9"/>
    <w:multiLevelType w:val="multilevel"/>
    <w:tmpl w:val="5186DC72"/>
    <w:lvl w:ilvl="0">
      <w:start w:val="1"/>
      <w:numFmt w:val="upperRoman"/>
      <w:lvlText w:val="%1."/>
      <w:lvlJc w:val="right"/>
      <w:pPr>
        <w:ind w:left="1287" w:hanging="360"/>
      </w:pPr>
      <w:rPr>
        <w:rFonts w:hint="default"/>
      </w:rPr>
    </w:lvl>
    <w:lvl w:ilvl="1">
      <w:start w:val="1"/>
      <w:numFmt w:val="lowerLetter"/>
      <w:suff w:val="space"/>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nsid w:val="296C5BB2"/>
    <w:multiLevelType w:val="hybridMultilevel"/>
    <w:tmpl w:val="092069F6"/>
    <w:lvl w:ilvl="0" w:tplc="517A2A34">
      <w:start w:val="1"/>
      <w:numFmt w:val="bullet"/>
      <w:suff w:val="space"/>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DC94591"/>
    <w:multiLevelType w:val="multilevel"/>
    <w:tmpl w:val="3F60BE0A"/>
    <w:lvl w:ilvl="0">
      <w:start w:val="1"/>
      <w:numFmt w:val="lowerLetter"/>
      <w:suff w:val="space"/>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
    <w:nsid w:val="322736C5"/>
    <w:multiLevelType w:val="multilevel"/>
    <w:tmpl w:val="D94AAAFC"/>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8887504"/>
    <w:multiLevelType w:val="multilevel"/>
    <w:tmpl w:val="90BCF24A"/>
    <w:lvl w:ilvl="0">
      <w:start w:val="1"/>
      <w:numFmt w:val="upperRoman"/>
      <w:suff w:val="space"/>
      <w:lvlText w:val="%1."/>
      <w:lvlJc w:val="righ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0">
    <w:nsid w:val="3C195C79"/>
    <w:multiLevelType w:val="multilevel"/>
    <w:tmpl w:val="E88ABC8C"/>
    <w:lvl w:ilvl="0">
      <w:start w:val="9"/>
      <w:numFmt w:val="decimal"/>
      <w:lvlText w:val="%1."/>
      <w:lvlJc w:val="left"/>
      <w:pPr>
        <w:ind w:left="360" w:hanging="360"/>
      </w:pPr>
      <w:rPr>
        <w:rFonts w:hint="default"/>
      </w:rPr>
    </w:lvl>
    <w:lvl w:ilvl="1">
      <w:start w:val="1"/>
      <w:numFmt w:val="decimal"/>
      <w:suff w:val="space"/>
      <w:lvlText w:val="%1.%2."/>
      <w:lvlJc w:val="left"/>
      <w:pPr>
        <w:ind w:left="1425" w:hanging="432"/>
      </w:pPr>
      <w:rPr>
        <w:rFonts w:hint="default"/>
        <w:b w:val="0"/>
        <w:bCs w:val="0"/>
      </w:rPr>
    </w:lvl>
    <w:lvl w:ilvl="2">
      <w:start w:val="1"/>
      <w:numFmt w:val="decimal"/>
      <w:suff w:val="space"/>
      <w:lvlText w:val="%1.%2.%3."/>
      <w:lvlJc w:val="left"/>
      <w:pPr>
        <w:ind w:left="1224" w:hanging="504"/>
      </w:pPr>
      <w:rPr>
        <w:rFonts w:hint="default"/>
        <w:b w:val="0"/>
        <w:bCs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F5C6705"/>
    <w:multiLevelType w:val="multilevel"/>
    <w:tmpl w:val="7CB802CC"/>
    <w:lvl w:ilvl="0">
      <w:start w:val="1"/>
      <w:numFmt w:val="lowerLetter"/>
      <w:suff w:val="space"/>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2">
    <w:nsid w:val="42BC6F56"/>
    <w:multiLevelType w:val="multilevel"/>
    <w:tmpl w:val="E250AF58"/>
    <w:lvl w:ilvl="0">
      <w:start w:val="1"/>
      <w:numFmt w:val="lowerLetter"/>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nsid w:val="43F674D6"/>
    <w:multiLevelType w:val="hybridMultilevel"/>
    <w:tmpl w:val="F5068ABA"/>
    <w:lvl w:ilvl="0" w:tplc="8F9E099E">
      <w:start w:val="1"/>
      <w:numFmt w:val="lowerLetter"/>
      <w:lvlText w:val="%1)"/>
      <w:lvlJc w:val="left"/>
      <w:pPr>
        <w:ind w:left="783" w:hanging="236"/>
      </w:pPr>
      <w:rPr>
        <w:rFonts w:ascii="Times New Roman" w:eastAsia="Times New Roman" w:hAnsi="Times New Roman" w:cs="Times New Roman" w:hint="default"/>
        <w:b/>
        <w:bCs/>
        <w:spacing w:val="-10"/>
        <w:w w:val="100"/>
        <w:sz w:val="22"/>
        <w:szCs w:val="22"/>
        <w:lang w:val="pt-PT" w:eastAsia="en-US" w:bidi="ar-SA"/>
      </w:rPr>
    </w:lvl>
    <w:lvl w:ilvl="1" w:tplc="7020D36A">
      <w:numFmt w:val="bullet"/>
      <w:lvlText w:val="•"/>
      <w:lvlJc w:val="left"/>
      <w:pPr>
        <w:ind w:left="1692" w:hanging="236"/>
      </w:pPr>
      <w:rPr>
        <w:lang w:val="pt-PT" w:eastAsia="en-US" w:bidi="ar-SA"/>
      </w:rPr>
    </w:lvl>
    <w:lvl w:ilvl="2" w:tplc="407C38F0">
      <w:numFmt w:val="bullet"/>
      <w:lvlText w:val="•"/>
      <w:lvlJc w:val="left"/>
      <w:pPr>
        <w:ind w:left="2605" w:hanging="236"/>
      </w:pPr>
      <w:rPr>
        <w:lang w:val="pt-PT" w:eastAsia="en-US" w:bidi="ar-SA"/>
      </w:rPr>
    </w:lvl>
    <w:lvl w:ilvl="3" w:tplc="D6EA45C8">
      <w:numFmt w:val="bullet"/>
      <w:lvlText w:val="•"/>
      <w:lvlJc w:val="left"/>
      <w:pPr>
        <w:ind w:left="3518" w:hanging="236"/>
      </w:pPr>
      <w:rPr>
        <w:lang w:val="pt-PT" w:eastAsia="en-US" w:bidi="ar-SA"/>
      </w:rPr>
    </w:lvl>
    <w:lvl w:ilvl="4" w:tplc="9C803F94">
      <w:numFmt w:val="bullet"/>
      <w:lvlText w:val="•"/>
      <w:lvlJc w:val="left"/>
      <w:pPr>
        <w:ind w:left="4431" w:hanging="236"/>
      </w:pPr>
      <w:rPr>
        <w:lang w:val="pt-PT" w:eastAsia="en-US" w:bidi="ar-SA"/>
      </w:rPr>
    </w:lvl>
    <w:lvl w:ilvl="5" w:tplc="5B40F8B0">
      <w:numFmt w:val="bullet"/>
      <w:lvlText w:val="•"/>
      <w:lvlJc w:val="left"/>
      <w:pPr>
        <w:ind w:left="5344" w:hanging="236"/>
      </w:pPr>
      <w:rPr>
        <w:lang w:val="pt-PT" w:eastAsia="en-US" w:bidi="ar-SA"/>
      </w:rPr>
    </w:lvl>
    <w:lvl w:ilvl="6" w:tplc="290E83A0">
      <w:numFmt w:val="bullet"/>
      <w:lvlText w:val="•"/>
      <w:lvlJc w:val="left"/>
      <w:pPr>
        <w:ind w:left="6257" w:hanging="236"/>
      </w:pPr>
      <w:rPr>
        <w:lang w:val="pt-PT" w:eastAsia="en-US" w:bidi="ar-SA"/>
      </w:rPr>
    </w:lvl>
    <w:lvl w:ilvl="7" w:tplc="04E63910">
      <w:numFmt w:val="bullet"/>
      <w:lvlText w:val="•"/>
      <w:lvlJc w:val="left"/>
      <w:pPr>
        <w:ind w:left="7170" w:hanging="236"/>
      </w:pPr>
      <w:rPr>
        <w:lang w:val="pt-PT" w:eastAsia="en-US" w:bidi="ar-SA"/>
      </w:rPr>
    </w:lvl>
    <w:lvl w:ilvl="8" w:tplc="86F02D08">
      <w:numFmt w:val="bullet"/>
      <w:lvlText w:val="•"/>
      <w:lvlJc w:val="left"/>
      <w:pPr>
        <w:ind w:left="8083" w:hanging="236"/>
      </w:pPr>
      <w:rPr>
        <w:lang w:val="pt-PT" w:eastAsia="en-US" w:bidi="ar-SA"/>
      </w:rPr>
    </w:lvl>
  </w:abstractNum>
  <w:abstractNum w:abstractNumId="24">
    <w:nsid w:val="44BC3570"/>
    <w:multiLevelType w:val="multilevel"/>
    <w:tmpl w:val="1010819E"/>
    <w:lvl w:ilvl="0">
      <w:start w:val="1"/>
      <w:numFmt w:val="decimal"/>
      <w:suff w:val="space"/>
      <w:lvlText w:val="%1."/>
      <w:lvlJc w:val="left"/>
      <w:pPr>
        <w:ind w:left="502" w:hanging="360"/>
      </w:pPr>
      <w:rPr>
        <w:rFonts w:hint="default"/>
        <w:b/>
      </w:rPr>
    </w:lvl>
    <w:lvl w:ilvl="1">
      <w:start w:val="1"/>
      <w:numFmt w:val="decimal"/>
      <w:suff w:val="space"/>
      <w:lvlText w:val="%1.%2."/>
      <w:lvlJc w:val="left"/>
      <w:pPr>
        <w:ind w:left="934" w:hanging="432"/>
      </w:pPr>
      <w:rPr>
        <w:rFonts w:hint="default"/>
        <w:b/>
      </w:rPr>
    </w:lvl>
    <w:lvl w:ilvl="2">
      <w:start w:val="1"/>
      <w:numFmt w:val="decimal"/>
      <w:suff w:val="space"/>
      <w:lvlText w:val="%1.%2.%3."/>
      <w:lvlJc w:val="left"/>
      <w:pPr>
        <w:ind w:left="1366" w:hanging="504"/>
      </w:pPr>
      <w:rPr>
        <w:rFonts w:hint="default"/>
        <w:b/>
        <w:bCs/>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5">
    <w:nsid w:val="47E318F8"/>
    <w:multiLevelType w:val="multilevel"/>
    <w:tmpl w:val="CC1AAE58"/>
    <w:lvl w:ilvl="0">
      <w:start w:val="1"/>
      <w:numFmt w:val="lowerLetter"/>
      <w:lvlText w:val="%1)"/>
      <w:lvlJc w:val="left"/>
      <w:pPr>
        <w:ind w:left="720" w:hanging="360"/>
      </w:pPr>
      <w:rPr>
        <w:rFonts w:hint="default"/>
      </w:rPr>
    </w:lvl>
    <w:lvl w:ilvl="1">
      <w:start w:val="1"/>
      <w:numFmt w:val="lowerLetter"/>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A3E019B"/>
    <w:multiLevelType w:val="hybridMultilevel"/>
    <w:tmpl w:val="BDE6A280"/>
    <w:lvl w:ilvl="0" w:tplc="AD4CAEF0">
      <w:start w:val="4"/>
      <w:numFmt w:val="decimal"/>
      <w:lvlText w:val="%1"/>
      <w:lvlJc w:val="left"/>
      <w:pPr>
        <w:ind w:left="102" w:hanging="840"/>
      </w:pPr>
      <w:rPr>
        <w:rFonts w:hint="default"/>
        <w:lang w:val="pt-PT" w:eastAsia="en-US" w:bidi="ar-SA"/>
      </w:rPr>
    </w:lvl>
    <w:lvl w:ilvl="1" w:tplc="CD2ED974">
      <w:numFmt w:val="none"/>
      <w:lvlText w:val=""/>
      <w:lvlJc w:val="left"/>
      <w:pPr>
        <w:tabs>
          <w:tab w:val="num" w:pos="360"/>
        </w:tabs>
      </w:pPr>
    </w:lvl>
    <w:lvl w:ilvl="2" w:tplc="D91246F4">
      <w:numFmt w:val="none"/>
      <w:lvlText w:val=""/>
      <w:lvlJc w:val="left"/>
      <w:pPr>
        <w:tabs>
          <w:tab w:val="num" w:pos="360"/>
        </w:tabs>
      </w:pPr>
    </w:lvl>
    <w:lvl w:ilvl="3" w:tplc="61C2E5FC">
      <w:numFmt w:val="none"/>
      <w:lvlText w:val=""/>
      <w:lvlJc w:val="left"/>
      <w:pPr>
        <w:tabs>
          <w:tab w:val="num" w:pos="360"/>
        </w:tabs>
      </w:pPr>
    </w:lvl>
    <w:lvl w:ilvl="4" w:tplc="9E6AD31A">
      <w:numFmt w:val="bullet"/>
      <w:lvlText w:val="•"/>
      <w:lvlJc w:val="left"/>
      <w:pPr>
        <w:ind w:left="3934" w:hanging="840"/>
      </w:pPr>
      <w:rPr>
        <w:rFonts w:hint="default"/>
        <w:lang w:val="pt-PT" w:eastAsia="en-US" w:bidi="ar-SA"/>
      </w:rPr>
    </w:lvl>
    <w:lvl w:ilvl="5" w:tplc="08A6432E">
      <w:numFmt w:val="bullet"/>
      <w:lvlText w:val="•"/>
      <w:lvlJc w:val="left"/>
      <w:pPr>
        <w:ind w:left="4893" w:hanging="840"/>
      </w:pPr>
      <w:rPr>
        <w:rFonts w:hint="default"/>
        <w:lang w:val="pt-PT" w:eastAsia="en-US" w:bidi="ar-SA"/>
      </w:rPr>
    </w:lvl>
    <w:lvl w:ilvl="6" w:tplc="B1D8538A">
      <w:numFmt w:val="bullet"/>
      <w:lvlText w:val="•"/>
      <w:lvlJc w:val="left"/>
      <w:pPr>
        <w:ind w:left="5851" w:hanging="840"/>
      </w:pPr>
      <w:rPr>
        <w:rFonts w:hint="default"/>
        <w:lang w:val="pt-PT" w:eastAsia="en-US" w:bidi="ar-SA"/>
      </w:rPr>
    </w:lvl>
    <w:lvl w:ilvl="7" w:tplc="3E5CB6DA">
      <w:numFmt w:val="bullet"/>
      <w:lvlText w:val="•"/>
      <w:lvlJc w:val="left"/>
      <w:pPr>
        <w:ind w:left="6810" w:hanging="840"/>
      </w:pPr>
      <w:rPr>
        <w:rFonts w:hint="default"/>
        <w:lang w:val="pt-PT" w:eastAsia="en-US" w:bidi="ar-SA"/>
      </w:rPr>
    </w:lvl>
    <w:lvl w:ilvl="8" w:tplc="5C7C9D56">
      <w:numFmt w:val="bullet"/>
      <w:lvlText w:val="•"/>
      <w:lvlJc w:val="left"/>
      <w:pPr>
        <w:ind w:left="7769" w:hanging="840"/>
      </w:pPr>
      <w:rPr>
        <w:rFonts w:hint="default"/>
        <w:lang w:val="pt-PT" w:eastAsia="en-US" w:bidi="ar-SA"/>
      </w:rPr>
    </w:lvl>
  </w:abstractNum>
  <w:abstractNum w:abstractNumId="27">
    <w:nsid w:val="4C687F06"/>
    <w:multiLevelType w:val="hybridMultilevel"/>
    <w:tmpl w:val="705AC988"/>
    <w:lvl w:ilvl="0" w:tplc="051C6CC6">
      <w:start w:val="4"/>
      <w:numFmt w:val="decimal"/>
      <w:lvlText w:val="%1"/>
      <w:lvlJc w:val="left"/>
      <w:pPr>
        <w:ind w:left="505" w:hanging="404"/>
      </w:pPr>
      <w:rPr>
        <w:rFonts w:hint="default"/>
        <w:lang w:val="pt-PT" w:eastAsia="en-US" w:bidi="ar-SA"/>
      </w:rPr>
    </w:lvl>
    <w:lvl w:ilvl="1" w:tplc="690ECD7A">
      <w:numFmt w:val="none"/>
      <w:lvlText w:val=""/>
      <w:lvlJc w:val="left"/>
      <w:pPr>
        <w:tabs>
          <w:tab w:val="num" w:pos="360"/>
        </w:tabs>
      </w:pPr>
    </w:lvl>
    <w:lvl w:ilvl="2" w:tplc="71181D0C">
      <w:start w:val="1"/>
      <w:numFmt w:val="lowerLetter"/>
      <w:lvlText w:val="%3)"/>
      <w:lvlJc w:val="left"/>
      <w:pPr>
        <w:ind w:left="668" w:hanging="360"/>
        <w:jc w:val="right"/>
      </w:pPr>
      <w:rPr>
        <w:rFonts w:ascii="Arial MT" w:eastAsia="Arial MT" w:hAnsi="Arial MT" w:cs="Arial MT" w:hint="default"/>
        <w:b w:val="0"/>
        <w:bCs/>
        <w:w w:val="99"/>
        <w:sz w:val="24"/>
        <w:szCs w:val="24"/>
        <w:lang w:val="pt-PT" w:eastAsia="en-US" w:bidi="ar-SA"/>
      </w:rPr>
    </w:lvl>
    <w:lvl w:ilvl="3" w:tplc="D7BE4B8A">
      <w:numFmt w:val="bullet"/>
      <w:lvlText w:val="•"/>
      <w:lvlJc w:val="left"/>
      <w:pPr>
        <w:ind w:left="2665" w:hanging="360"/>
      </w:pPr>
      <w:rPr>
        <w:rFonts w:hint="default"/>
        <w:lang w:val="pt-PT" w:eastAsia="en-US" w:bidi="ar-SA"/>
      </w:rPr>
    </w:lvl>
    <w:lvl w:ilvl="4" w:tplc="3CCE1E52">
      <w:numFmt w:val="bullet"/>
      <w:lvlText w:val="•"/>
      <w:lvlJc w:val="left"/>
      <w:pPr>
        <w:ind w:left="3668" w:hanging="360"/>
      </w:pPr>
      <w:rPr>
        <w:rFonts w:hint="default"/>
        <w:lang w:val="pt-PT" w:eastAsia="en-US" w:bidi="ar-SA"/>
      </w:rPr>
    </w:lvl>
    <w:lvl w:ilvl="5" w:tplc="B662660A">
      <w:numFmt w:val="bullet"/>
      <w:lvlText w:val="•"/>
      <w:lvlJc w:val="left"/>
      <w:pPr>
        <w:ind w:left="4671" w:hanging="360"/>
      </w:pPr>
      <w:rPr>
        <w:rFonts w:hint="default"/>
        <w:lang w:val="pt-PT" w:eastAsia="en-US" w:bidi="ar-SA"/>
      </w:rPr>
    </w:lvl>
    <w:lvl w:ilvl="6" w:tplc="2166B7D2">
      <w:numFmt w:val="bullet"/>
      <w:lvlText w:val="•"/>
      <w:lvlJc w:val="left"/>
      <w:pPr>
        <w:ind w:left="5674" w:hanging="360"/>
      </w:pPr>
      <w:rPr>
        <w:rFonts w:hint="default"/>
        <w:lang w:val="pt-PT" w:eastAsia="en-US" w:bidi="ar-SA"/>
      </w:rPr>
    </w:lvl>
    <w:lvl w:ilvl="7" w:tplc="67BE5FDA">
      <w:numFmt w:val="bullet"/>
      <w:lvlText w:val="•"/>
      <w:lvlJc w:val="left"/>
      <w:pPr>
        <w:ind w:left="6677" w:hanging="360"/>
      </w:pPr>
      <w:rPr>
        <w:rFonts w:hint="default"/>
        <w:lang w:val="pt-PT" w:eastAsia="en-US" w:bidi="ar-SA"/>
      </w:rPr>
    </w:lvl>
    <w:lvl w:ilvl="8" w:tplc="BAA6F7F6">
      <w:numFmt w:val="bullet"/>
      <w:lvlText w:val="•"/>
      <w:lvlJc w:val="left"/>
      <w:pPr>
        <w:ind w:left="7680" w:hanging="360"/>
      </w:pPr>
      <w:rPr>
        <w:rFonts w:hint="default"/>
        <w:lang w:val="pt-PT" w:eastAsia="en-US" w:bidi="ar-SA"/>
      </w:rPr>
    </w:lvl>
  </w:abstractNum>
  <w:abstractNum w:abstractNumId="28">
    <w:nsid w:val="4E7B1C30"/>
    <w:multiLevelType w:val="hybridMultilevel"/>
    <w:tmpl w:val="26BA158C"/>
    <w:lvl w:ilvl="0" w:tplc="20106A14">
      <w:numFmt w:val="bullet"/>
      <w:lvlText w:val="*"/>
      <w:lvlJc w:val="left"/>
      <w:pPr>
        <w:ind w:left="596" w:hanging="169"/>
      </w:pPr>
      <w:rPr>
        <w:rFonts w:ascii="Times New Roman" w:eastAsia="Times New Roman" w:hAnsi="Times New Roman" w:cs="Times New Roman" w:hint="default"/>
        <w:b/>
        <w:bCs/>
        <w:i/>
        <w:w w:val="100"/>
        <w:sz w:val="22"/>
        <w:szCs w:val="22"/>
        <w:lang w:val="pt-PT" w:eastAsia="en-US" w:bidi="ar-SA"/>
      </w:rPr>
    </w:lvl>
    <w:lvl w:ilvl="1" w:tplc="FE42C88A">
      <w:numFmt w:val="bullet"/>
      <w:lvlText w:val="–"/>
      <w:lvlJc w:val="left"/>
      <w:pPr>
        <w:ind w:left="716" w:hanging="168"/>
      </w:pPr>
      <w:rPr>
        <w:rFonts w:ascii="Times New Roman" w:eastAsia="Times New Roman" w:hAnsi="Times New Roman" w:cs="Times New Roman" w:hint="default"/>
        <w:b/>
        <w:bCs/>
        <w:w w:val="100"/>
        <w:sz w:val="22"/>
        <w:szCs w:val="22"/>
        <w:lang w:val="pt-PT" w:eastAsia="en-US" w:bidi="ar-SA"/>
      </w:rPr>
    </w:lvl>
    <w:lvl w:ilvl="2" w:tplc="FBF48118">
      <w:numFmt w:val="bullet"/>
      <w:lvlText w:val="•"/>
      <w:lvlJc w:val="left"/>
      <w:pPr>
        <w:ind w:left="1740" w:hanging="168"/>
      </w:pPr>
      <w:rPr>
        <w:rFonts w:hint="default"/>
        <w:lang w:val="pt-PT" w:eastAsia="en-US" w:bidi="ar-SA"/>
      </w:rPr>
    </w:lvl>
    <w:lvl w:ilvl="3" w:tplc="0B541936">
      <w:numFmt w:val="bullet"/>
      <w:lvlText w:val="•"/>
      <w:lvlJc w:val="left"/>
      <w:pPr>
        <w:ind w:left="2761" w:hanging="168"/>
      </w:pPr>
      <w:rPr>
        <w:rFonts w:hint="default"/>
        <w:lang w:val="pt-PT" w:eastAsia="en-US" w:bidi="ar-SA"/>
      </w:rPr>
    </w:lvl>
    <w:lvl w:ilvl="4" w:tplc="8ECC90E6">
      <w:numFmt w:val="bullet"/>
      <w:lvlText w:val="•"/>
      <w:lvlJc w:val="left"/>
      <w:pPr>
        <w:ind w:left="3782" w:hanging="168"/>
      </w:pPr>
      <w:rPr>
        <w:rFonts w:hint="default"/>
        <w:lang w:val="pt-PT" w:eastAsia="en-US" w:bidi="ar-SA"/>
      </w:rPr>
    </w:lvl>
    <w:lvl w:ilvl="5" w:tplc="566A8EE2">
      <w:numFmt w:val="bullet"/>
      <w:lvlText w:val="•"/>
      <w:lvlJc w:val="left"/>
      <w:pPr>
        <w:ind w:left="4803" w:hanging="168"/>
      </w:pPr>
      <w:rPr>
        <w:rFonts w:hint="default"/>
        <w:lang w:val="pt-PT" w:eastAsia="en-US" w:bidi="ar-SA"/>
      </w:rPr>
    </w:lvl>
    <w:lvl w:ilvl="6" w:tplc="E8A8F6F8">
      <w:numFmt w:val="bullet"/>
      <w:lvlText w:val="•"/>
      <w:lvlJc w:val="left"/>
      <w:pPr>
        <w:ind w:left="5824" w:hanging="168"/>
      </w:pPr>
      <w:rPr>
        <w:rFonts w:hint="default"/>
        <w:lang w:val="pt-PT" w:eastAsia="en-US" w:bidi="ar-SA"/>
      </w:rPr>
    </w:lvl>
    <w:lvl w:ilvl="7" w:tplc="35206EE8">
      <w:numFmt w:val="bullet"/>
      <w:lvlText w:val="•"/>
      <w:lvlJc w:val="left"/>
      <w:pPr>
        <w:ind w:left="6845" w:hanging="168"/>
      </w:pPr>
      <w:rPr>
        <w:rFonts w:hint="default"/>
        <w:lang w:val="pt-PT" w:eastAsia="en-US" w:bidi="ar-SA"/>
      </w:rPr>
    </w:lvl>
    <w:lvl w:ilvl="8" w:tplc="2D30D310">
      <w:numFmt w:val="bullet"/>
      <w:lvlText w:val="•"/>
      <w:lvlJc w:val="left"/>
      <w:pPr>
        <w:ind w:left="7866" w:hanging="168"/>
      </w:pPr>
      <w:rPr>
        <w:rFonts w:hint="default"/>
        <w:lang w:val="pt-PT" w:eastAsia="en-US" w:bidi="ar-SA"/>
      </w:rPr>
    </w:lvl>
  </w:abstractNum>
  <w:abstractNum w:abstractNumId="29">
    <w:nsid w:val="4F0D66AE"/>
    <w:multiLevelType w:val="hybridMultilevel"/>
    <w:tmpl w:val="39A27FF4"/>
    <w:lvl w:ilvl="0" w:tplc="407C3734">
      <w:start w:val="1"/>
      <w:numFmt w:val="decimal"/>
      <w:lvlText w:val="%1"/>
      <w:lvlJc w:val="left"/>
      <w:pPr>
        <w:ind w:left="102" w:hanging="500"/>
      </w:pPr>
      <w:rPr>
        <w:rFonts w:hint="default"/>
        <w:lang w:val="pt-PT" w:eastAsia="en-US" w:bidi="ar-SA"/>
      </w:rPr>
    </w:lvl>
    <w:lvl w:ilvl="1" w:tplc="37201B08">
      <w:numFmt w:val="none"/>
      <w:lvlText w:val=""/>
      <w:lvlJc w:val="left"/>
      <w:pPr>
        <w:tabs>
          <w:tab w:val="num" w:pos="360"/>
        </w:tabs>
      </w:pPr>
    </w:lvl>
    <w:lvl w:ilvl="2" w:tplc="5E2E5D10">
      <w:numFmt w:val="none"/>
      <w:lvlText w:val=""/>
      <w:lvlJc w:val="left"/>
      <w:pPr>
        <w:tabs>
          <w:tab w:val="num" w:pos="360"/>
        </w:tabs>
      </w:pPr>
    </w:lvl>
    <w:lvl w:ilvl="3" w:tplc="BC4E7B26">
      <w:numFmt w:val="bullet"/>
      <w:lvlText w:val="•"/>
      <w:lvlJc w:val="left"/>
      <w:pPr>
        <w:ind w:left="2975" w:hanging="689"/>
      </w:pPr>
      <w:rPr>
        <w:rFonts w:hint="default"/>
        <w:lang w:val="pt-PT" w:eastAsia="en-US" w:bidi="ar-SA"/>
      </w:rPr>
    </w:lvl>
    <w:lvl w:ilvl="4" w:tplc="ECB68C28">
      <w:numFmt w:val="bullet"/>
      <w:lvlText w:val="•"/>
      <w:lvlJc w:val="left"/>
      <w:pPr>
        <w:ind w:left="3934" w:hanging="689"/>
      </w:pPr>
      <w:rPr>
        <w:rFonts w:hint="default"/>
        <w:lang w:val="pt-PT" w:eastAsia="en-US" w:bidi="ar-SA"/>
      </w:rPr>
    </w:lvl>
    <w:lvl w:ilvl="5" w:tplc="5CD00B7A">
      <w:numFmt w:val="bullet"/>
      <w:lvlText w:val="•"/>
      <w:lvlJc w:val="left"/>
      <w:pPr>
        <w:ind w:left="4893" w:hanging="689"/>
      </w:pPr>
      <w:rPr>
        <w:rFonts w:hint="default"/>
        <w:lang w:val="pt-PT" w:eastAsia="en-US" w:bidi="ar-SA"/>
      </w:rPr>
    </w:lvl>
    <w:lvl w:ilvl="6" w:tplc="A70018EA">
      <w:numFmt w:val="bullet"/>
      <w:lvlText w:val="•"/>
      <w:lvlJc w:val="left"/>
      <w:pPr>
        <w:ind w:left="5851" w:hanging="689"/>
      </w:pPr>
      <w:rPr>
        <w:rFonts w:hint="default"/>
        <w:lang w:val="pt-PT" w:eastAsia="en-US" w:bidi="ar-SA"/>
      </w:rPr>
    </w:lvl>
    <w:lvl w:ilvl="7" w:tplc="411ADE58">
      <w:numFmt w:val="bullet"/>
      <w:lvlText w:val="•"/>
      <w:lvlJc w:val="left"/>
      <w:pPr>
        <w:ind w:left="6810" w:hanging="689"/>
      </w:pPr>
      <w:rPr>
        <w:rFonts w:hint="default"/>
        <w:lang w:val="pt-PT" w:eastAsia="en-US" w:bidi="ar-SA"/>
      </w:rPr>
    </w:lvl>
    <w:lvl w:ilvl="8" w:tplc="6E46DC6A">
      <w:numFmt w:val="bullet"/>
      <w:lvlText w:val="•"/>
      <w:lvlJc w:val="left"/>
      <w:pPr>
        <w:ind w:left="7769" w:hanging="689"/>
      </w:pPr>
      <w:rPr>
        <w:rFonts w:hint="default"/>
        <w:lang w:val="pt-PT" w:eastAsia="en-US" w:bidi="ar-SA"/>
      </w:rPr>
    </w:lvl>
  </w:abstractNum>
  <w:abstractNum w:abstractNumId="30">
    <w:nsid w:val="509B10F4"/>
    <w:multiLevelType w:val="multilevel"/>
    <w:tmpl w:val="D2AA5F8C"/>
    <w:lvl w:ilvl="0">
      <w:start w:val="1"/>
      <w:numFmt w:val="decimal"/>
      <w:suff w:val="space"/>
      <w:lvlText w:val="%1."/>
      <w:lvlJc w:val="righ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50FA531A"/>
    <w:multiLevelType w:val="multilevel"/>
    <w:tmpl w:val="9644433C"/>
    <w:lvl w:ilvl="0">
      <w:start w:val="1"/>
      <w:numFmt w:val="upperRoman"/>
      <w:suff w:val="space"/>
      <w:lvlText w:val="%1."/>
      <w:lvlJc w:val="righ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2">
    <w:nsid w:val="51241B6F"/>
    <w:multiLevelType w:val="hybridMultilevel"/>
    <w:tmpl w:val="A7504F14"/>
    <w:lvl w:ilvl="0" w:tplc="D59C3B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53B05EBF"/>
    <w:multiLevelType w:val="hybridMultilevel"/>
    <w:tmpl w:val="74683806"/>
    <w:lvl w:ilvl="0" w:tplc="B72CAA4E">
      <w:start w:val="7"/>
      <w:numFmt w:val="decimal"/>
      <w:lvlText w:val="%1"/>
      <w:lvlJc w:val="left"/>
      <w:pPr>
        <w:ind w:left="102" w:hanging="428"/>
      </w:pPr>
      <w:rPr>
        <w:rFonts w:hint="default"/>
        <w:lang w:val="pt-PT" w:eastAsia="en-US" w:bidi="ar-SA"/>
      </w:rPr>
    </w:lvl>
    <w:lvl w:ilvl="1" w:tplc="FB348D38">
      <w:numFmt w:val="none"/>
      <w:lvlText w:val=""/>
      <w:lvlJc w:val="left"/>
      <w:pPr>
        <w:tabs>
          <w:tab w:val="num" w:pos="360"/>
        </w:tabs>
      </w:pPr>
    </w:lvl>
    <w:lvl w:ilvl="2" w:tplc="08DC44C6">
      <w:numFmt w:val="bullet"/>
      <w:lvlText w:val="•"/>
      <w:lvlJc w:val="left"/>
      <w:pPr>
        <w:ind w:left="2017" w:hanging="428"/>
      </w:pPr>
      <w:rPr>
        <w:rFonts w:hint="default"/>
        <w:lang w:val="pt-PT" w:eastAsia="en-US" w:bidi="ar-SA"/>
      </w:rPr>
    </w:lvl>
    <w:lvl w:ilvl="3" w:tplc="DD768FC6">
      <w:numFmt w:val="bullet"/>
      <w:lvlText w:val="•"/>
      <w:lvlJc w:val="left"/>
      <w:pPr>
        <w:ind w:left="2975" w:hanging="428"/>
      </w:pPr>
      <w:rPr>
        <w:rFonts w:hint="default"/>
        <w:lang w:val="pt-PT" w:eastAsia="en-US" w:bidi="ar-SA"/>
      </w:rPr>
    </w:lvl>
    <w:lvl w:ilvl="4" w:tplc="3F785686">
      <w:numFmt w:val="bullet"/>
      <w:lvlText w:val="•"/>
      <w:lvlJc w:val="left"/>
      <w:pPr>
        <w:ind w:left="3934" w:hanging="428"/>
      </w:pPr>
      <w:rPr>
        <w:rFonts w:hint="default"/>
        <w:lang w:val="pt-PT" w:eastAsia="en-US" w:bidi="ar-SA"/>
      </w:rPr>
    </w:lvl>
    <w:lvl w:ilvl="5" w:tplc="BC50E61C">
      <w:numFmt w:val="bullet"/>
      <w:lvlText w:val="•"/>
      <w:lvlJc w:val="left"/>
      <w:pPr>
        <w:ind w:left="4893" w:hanging="428"/>
      </w:pPr>
      <w:rPr>
        <w:rFonts w:hint="default"/>
        <w:lang w:val="pt-PT" w:eastAsia="en-US" w:bidi="ar-SA"/>
      </w:rPr>
    </w:lvl>
    <w:lvl w:ilvl="6" w:tplc="86A4B50A">
      <w:numFmt w:val="bullet"/>
      <w:lvlText w:val="•"/>
      <w:lvlJc w:val="left"/>
      <w:pPr>
        <w:ind w:left="5851" w:hanging="428"/>
      </w:pPr>
      <w:rPr>
        <w:rFonts w:hint="default"/>
        <w:lang w:val="pt-PT" w:eastAsia="en-US" w:bidi="ar-SA"/>
      </w:rPr>
    </w:lvl>
    <w:lvl w:ilvl="7" w:tplc="EED04678">
      <w:numFmt w:val="bullet"/>
      <w:lvlText w:val="•"/>
      <w:lvlJc w:val="left"/>
      <w:pPr>
        <w:ind w:left="6810" w:hanging="428"/>
      </w:pPr>
      <w:rPr>
        <w:rFonts w:hint="default"/>
        <w:lang w:val="pt-PT" w:eastAsia="en-US" w:bidi="ar-SA"/>
      </w:rPr>
    </w:lvl>
    <w:lvl w:ilvl="8" w:tplc="D52EBE6C">
      <w:numFmt w:val="bullet"/>
      <w:lvlText w:val="•"/>
      <w:lvlJc w:val="left"/>
      <w:pPr>
        <w:ind w:left="7769" w:hanging="428"/>
      </w:pPr>
      <w:rPr>
        <w:rFonts w:hint="default"/>
        <w:lang w:val="pt-PT" w:eastAsia="en-US" w:bidi="ar-SA"/>
      </w:rPr>
    </w:lvl>
  </w:abstractNum>
  <w:abstractNum w:abstractNumId="34">
    <w:nsid w:val="555D0C6B"/>
    <w:multiLevelType w:val="hybridMultilevel"/>
    <w:tmpl w:val="2D2EC596"/>
    <w:lvl w:ilvl="0" w:tplc="04160017">
      <w:start w:val="1"/>
      <w:numFmt w:val="lowerLetter"/>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35">
    <w:nsid w:val="5704715B"/>
    <w:multiLevelType w:val="hybridMultilevel"/>
    <w:tmpl w:val="C8DE9B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79E2390"/>
    <w:multiLevelType w:val="multilevel"/>
    <w:tmpl w:val="B7D27664"/>
    <w:lvl w:ilvl="0">
      <w:start w:val="1"/>
      <w:numFmt w:val="lowerLetter"/>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nsid w:val="5BE81F5E"/>
    <w:multiLevelType w:val="hybridMultilevel"/>
    <w:tmpl w:val="24FC41B8"/>
    <w:lvl w:ilvl="0" w:tplc="82EE8B0E">
      <w:start w:val="1"/>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nsid w:val="64C52513"/>
    <w:multiLevelType w:val="hybridMultilevel"/>
    <w:tmpl w:val="EDC8A524"/>
    <w:lvl w:ilvl="0" w:tplc="DE2246C0">
      <w:start w:val="5"/>
      <w:numFmt w:val="decimal"/>
      <w:lvlText w:val="%1"/>
      <w:lvlJc w:val="left"/>
      <w:pPr>
        <w:ind w:left="102" w:hanging="444"/>
      </w:pPr>
      <w:rPr>
        <w:rFonts w:hint="default"/>
        <w:lang w:val="pt-PT" w:eastAsia="en-US" w:bidi="ar-SA"/>
      </w:rPr>
    </w:lvl>
    <w:lvl w:ilvl="1" w:tplc="BBFC22A8">
      <w:numFmt w:val="none"/>
      <w:lvlText w:val=""/>
      <w:lvlJc w:val="left"/>
      <w:pPr>
        <w:tabs>
          <w:tab w:val="num" w:pos="360"/>
        </w:tabs>
      </w:pPr>
    </w:lvl>
    <w:lvl w:ilvl="2" w:tplc="DD48BC48">
      <w:numFmt w:val="none"/>
      <w:lvlText w:val=""/>
      <w:lvlJc w:val="left"/>
      <w:pPr>
        <w:tabs>
          <w:tab w:val="num" w:pos="360"/>
        </w:tabs>
      </w:pPr>
    </w:lvl>
    <w:lvl w:ilvl="3" w:tplc="89FAD360">
      <w:numFmt w:val="bullet"/>
      <w:lvlText w:val="•"/>
      <w:lvlJc w:val="left"/>
      <w:pPr>
        <w:ind w:left="2975" w:hanging="624"/>
      </w:pPr>
      <w:rPr>
        <w:rFonts w:hint="default"/>
        <w:lang w:val="pt-PT" w:eastAsia="en-US" w:bidi="ar-SA"/>
      </w:rPr>
    </w:lvl>
    <w:lvl w:ilvl="4" w:tplc="911A2FE8">
      <w:numFmt w:val="bullet"/>
      <w:lvlText w:val="•"/>
      <w:lvlJc w:val="left"/>
      <w:pPr>
        <w:ind w:left="3934" w:hanging="624"/>
      </w:pPr>
      <w:rPr>
        <w:rFonts w:hint="default"/>
        <w:lang w:val="pt-PT" w:eastAsia="en-US" w:bidi="ar-SA"/>
      </w:rPr>
    </w:lvl>
    <w:lvl w:ilvl="5" w:tplc="2494A1E8">
      <w:numFmt w:val="bullet"/>
      <w:lvlText w:val="•"/>
      <w:lvlJc w:val="left"/>
      <w:pPr>
        <w:ind w:left="4893" w:hanging="624"/>
      </w:pPr>
      <w:rPr>
        <w:rFonts w:hint="default"/>
        <w:lang w:val="pt-PT" w:eastAsia="en-US" w:bidi="ar-SA"/>
      </w:rPr>
    </w:lvl>
    <w:lvl w:ilvl="6" w:tplc="AC16489E">
      <w:numFmt w:val="bullet"/>
      <w:lvlText w:val="•"/>
      <w:lvlJc w:val="left"/>
      <w:pPr>
        <w:ind w:left="5851" w:hanging="624"/>
      </w:pPr>
      <w:rPr>
        <w:rFonts w:hint="default"/>
        <w:lang w:val="pt-PT" w:eastAsia="en-US" w:bidi="ar-SA"/>
      </w:rPr>
    </w:lvl>
    <w:lvl w:ilvl="7" w:tplc="3B361492">
      <w:numFmt w:val="bullet"/>
      <w:lvlText w:val="•"/>
      <w:lvlJc w:val="left"/>
      <w:pPr>
        <w:ind w:left="6810" w:hanging="624"/>
      </w:pPr>
      <w:rPr>
        <w:rFonts w:hint="default"/>
        <w:lang w:val="pt-PT" w:eastAsia="en-US" w:bidi="ar-SA"/>
      </w:rPr>
    </w:lvl>
    <w:lvl w:ilvl="8" w:tplc="A6904FF2">
      <w:numFmt w:val="bullet"/>
      <w:lvlText w:val="•"/>
      <w:lvlJc w:val="left"/>
      <w:pPr>
        <w:ind w:left="7769" w:hanging="624"/>
      </w:pPr>
      <w:rPr>
        <w:rFonts w:hint="default"/>
        <w:lang w:val="pt-PT" w:eastAsia="en-US" w:bidi="ar-SA"/>
      </w:rPr>
    </w:lvl>
  </w:abstractNum>
  <w:abstractNum w:abstractNumId="39">
    <w:nsid w:val="64D3502A"/>
    <w:multiLevelType w:val="multilevel"/>
    <w:tmpl w:val="5D68E010"/>
    <w:lvl w:ilvl="0">
      <w:start w:val="1"/>
      <w:numFmt w:val="upperRoman"/>
      <w:suff w:val="space"/>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5B22C58"/>
    <w:multiLevelType w:val="multilevel"/>
    <w:tmpl w:val="41E2CDF4"/>
    <w:lvl w:ilvl="0">
      <w:start w:val="1"/>
      <w:numFmt w:val="upperRoman"/>
      <w:suff w:val="space"/>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EAA33BE"/>
    <w:multiLevelType w:val="multilevel"/>
    <w:tmpl w:val="9DDEFB5E"/>
    <w:lvl w:ilvl="0">
      <w:start w:val="1"/>
      <w:numFmt w:val="upperRoman"/>
      <w:suff w:val="space"/>
      <w:lvlText w:val="%1."/>
      <w:lvlJc w:val="right"/>
      <w:pPr>
        <w:ind w:left="1287" w:hanging="360"/>
      </w:pPr>
      <w:rPr>
        <w:rFonts w:hint="default"/>
      </w:rPr>
    </w:lvl>
    <w:lvl w:ilvl="1">
      <w:start w:val="1"/>
      <w:numFmt w:val="lowerLetter"/>
      <w:suff w:val="space"/>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2">
    <w:nsid w:val="72586F7A"/>
    <w:multiLevelType w:val="multilevel"/>
    <w:tmpl w:val="9AE6F87A"/>
    <w:lvl w:ilvl="0">
      <w:start w:val="1"/>
      <w:numFmt w:val="decimal"/>
      <w:suff w:val="space"/>
      <w:lvlText w:val="%1."/>
      <w:lvlJc w:val="left"/>
      <w:pPr>
        <w:ind w:left="360" w:hanging="360"/>
      </w:pPr>
      <w:rPr>
        <w:rFonts w:hint="default"/>
        <w:b/>
      </w:rPr>
    </w:lvl>
    <w:lvl w:ilvl="1">
      <w:start w:val="1"/>
      <w:numFmt w:val="decimal"/>
      <w:suff w:val="space"/>
      <w:lvlText w:val="%1.%2."/>
      <w:lvlJc w:val="left"/>
      <w:pPr>
        <w:ind w:left="1000" w:hanging="432"/>
      </w:pPr>
      <w:rPr>
        <w:rFonts w:hint="default"/>
        <w:b/>
        <w:sz w:val="22"/>
        <w:szCs w:val="22"/>
      </w:rPr>
    </w:lvl>
    <w:lvl w:ilvl="2">
      <w:start w:val="1"/>
      <w:numFmt w:val="decimal"/>
      <w:suff w:val="space"/>
      <w:lvlText w:val="%1.%2.%3."/>
      <w:lvlJc w:val="left"/>
      <w:pPr>
        <w:ind w:left="1224" w:hanging="504"/>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5C55912"/>
    <w:multiLevelType w:val="multilevel"/>
    <w:tmpl w:val="0840FDFA"/>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858133C"/>
    <w:multiLevelType w:val="multilevel"/>
    <w:tmpl w:val="14B0F4C2"/>
    <w:lvl w:ilvl="0">
      <w:start w:val="1"/>
      <w:numFmt w:val="lowerLetter"/>
      <w:suff w:val="space"/>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BD27D43"/>
    <w:multiLevelType w:val="hybridMultilevel"/>
    <w:tmpl w:val="58BEDB80"/>
    <w:lvl w:ilvl="0" w:tplc="60EA66E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3"/>
  </w:num>
  <w:num w:numId="3">
    <w:abstractNumId w:val="30"/>
  </w:num>
  <w:num w:numId="4">
    <w:abstractNumId w:val="42"/>
  </w:num>
  <w:num w:numId="5">
    <w:abstractNumId w:val="14"/>
  </w:num>
  <w:num w:numId="6">
    <w:abstractNumId w:val="22"/>
  </w:num>
  <w:num w:numId="7">
    <w:abstractNumId w:val="36"/>
  </w:num>
  <w:num w:numId="8">
    <w:abstractNumId w:val="25"/>
  </w:num>
  <w:num w:numId="9">
    <w:abstractNumId w:val="10"/>
  </w:num>
  <w:num w:numId="10">
    <w:abstractNumId w:val="34"/>
  </w:num>
  <w:num w:numId="11">
    <w:abstractNumId w:val="2"/>
  </w:num>
  <w:num w:numId="12">
    <w:abstractNumId w:val="24"/>
  </w:num>
  <w:num w:numId="13">
    <w:abstractNumId w:val="7"/>
  </w:num>
  <w:num w:numId="14">
    <w:abstractNumId w:val="18"/>
  </w:num>
  <w:num w:numId="15">
    <w:abstractNumId w:val="17"/>
  </w:num>
  <w:num w:numId="16">
    <w:abstractNumId w:val="21"/>
  </w:num>
  <w:num w:numId="17">
    <w:abstractNumId w:val="6"/>
  </w:num>
  <w:num w:numId="18">
    <w:abstractNumId w:val="19"/>
  </w:num>
  <w:num w:numId="19">
    <w:abstractNumId w:val="8"/>
  </w:num>
  <w:num w:numId="20">
    <w:abstractNumId w:val="43"/>
  </w:num>
  <w:num w:numId="21">
    <w:abstractNumId w:val="40"/>
  </w:num>
  <w:num w:numId="22">
    <w:abstractNumId w:val="39"/>
  </w:num>
  <w:num w:numId="23">
    <w:abstractNumId w:val="12"/>
  </w:num>
  <w:num w:numId="24">
    <w:abstractNumId w:val="31"/>
  </w:num>
  <w:num w:numId="25">
    <w:abstractNumId w:val="15"/>
  </w:num>
  <w:num w:numId="26">
    <w:abstractNumId w:val="16"/>
  </w:num>
  <w:num w:numId="27">
    <w:abstractNumId w:val="41"/>
  </w:num>
  <w:num w:numId="28">
    <w:abstractNumId w:val="29"/>
  </w:num>
  <w:num w:numId="29">
    <w:abstractNumId w:val="11"/>
  </w:num>
  <w:num w:numId="30">
    <w:abstractNumId w:val="5"/>
  </w:num>
  <w:num w:numId="31">
    <w:abstractNumId w:val="27"/>
  </w:num>
  <w:num w:numId="32">
    <w:abstractNumId w:val="26"/>
  </w:num>
  <w:num w:numId="33">
    <w:abstractNumId w:val="38"/>
  </w:num>
  <w:num w:numId="34">
    <w:abstractNumId w:val="3"/>
  </w:num>
  <w:num w:numId="35">
    <w:abstractNumId w:val="33"/>
  </w:num>
  <w:num w:numId="36">
    <w:abstractNumId w:val="1"/>
  </w:num>
  <w:num w:numId="37">
    <w:abstractNumId w:val="23"/>
    <w:lvlOverride w:ilvl="0">
      <w:startOverride w:val="1"/>
    </w:lvlOverride>
    <w:lvlOverride w:ilvl="1"/>
    <w:lvlOverride w:ilvl="2"/>
    <w:lvlOverride w:ilvl="3"/>
    <w:lvlOverride w:ilvl="4"/>
    <w:lvlOverride w:ilvl="5"/>
    <w:lvlOverride w:ilvl="6"/>
    <w:lvlOverride w:ilvl="7"/>
    <w:lvlOverride w:ilvl="8"/>
  </w:num>
  <w:num w:numId="38">
    <w:abstractNumId w:val="28"/>
  </w:num>
  <w:num w:numId="39">
    <w:abstractNumId w:val="20"/>
  </w:num>
  <w:num w:numId="40">
    <w:abstractNumId w:val="4"/>
  </w:num>
  <w:num w:numId="41">
    <w:abstractNumId w:val="37"/>
  </w:num>
  <w:num w:numId="42">
    <w:abstractNumId w:val="35"/>
  </w:num>
  <w:num w:numId="43">
    <w:abstractNumId w:val="32"/>
  </w:num>
  <w:num w:numId="44">
    <w:abstractNumId w:val="45"/>
  </w:num>
  <w:num w:numId="45">
    <w:abstractNumId w:val="9"/>
  </w:num>
  <w:num w:numId="46">
    <w:abstractNumId w:val="4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42"/>
  <w:hyphenationZone w:val="425"/>
  <w:characterSpacingControl w:val="doNotCompress"/>
  <w:hdrShapeDefaults>
    <o:shapedefaults v:ext="edit" spidmax="4097"/>
  </w:hdrShapeDefaults>
  <w:footnotePr>
    <w:footnote w:id="0"/>
    <w:footnote w:id="1"/>
  </w:footnotePr>
  <w:endnotePr>
    <w:endnote w:id="0"/>
    <w:endnote w:id="1"/>
  </w:endnotePr>
  <w:compat/>
  <w:rsids>
    <w:rsidRoot w:val="00BF5948"/>
    <w:rsid w:val="00010C49"/>
    <w:rsid w:val="0001457F"/>
    <w:rsid w:val="00017B5F"/>
    <w:rsid w:val="00020B78"/>
    <w:rsid w:val="00025F23"/>
    <w:rsid w:val="0002651D"/>
    <w:rsid w:val="00030D22"/>
    <w:rsid w:val="000324A5"/>
    <w:rsid w:val="000358A4"/>
    <w:rsid w:val="00041A48"/>
    <w:rsid w:val="00054334"/>
    <w:rsid w:val="00054534"/>
    <w:rsid w:val="00054E49"/>
    <w:rsid w:val="000569C8"/>
    <w:rsid w:val="00063881"/>
    <w:rsid w:val="0006527B"/>
    <w:rsid w:val="00077A82"/>
    <w:rsid w:val="00081DCB"/>
    <w:rsid w:val="000830FF"/>
    <w:rsid w:val="00091DF8"/>
    <w:rsid w:val="0009327D"/>
    <w:rsid w:val="0009704C"/>
    <w:rsid w:val="000B59D7"/>
    <w:rsid w:val="000B6F3C"/>
    <w:rsid w:val="000C3A8F"/>
    <w:rsid w:val="000C7A64"/>
    <w:rsid w:val="000D2853"/>
    <w:rsid w:val="000E08C3"/>
    <w:rsid w:val="000E0B0E"/>
    <w:rsid w:val="000E2F1C"/>
    <w:rsid w:val="000E4305"/>
    <w:rsid w:val="000E5F0F"/>
    <w:rsid w:val="001009DE"/>
    <w:rsid w:val="00101230"/>
    <w:rsid w:val="00103936"/>
    <w:rsid w:val="00113966"/>
    <w:rsid w:val="0011758B"/>
    <w:rsid w:val="001203E1"/>
    <w:rsid w:val="00124B56"/>
    <w:rsid w:val="001277A7"/>
    <w:rsid w:val="001335F0"/>
    <w:rsid w:val="00165FA6"/>
    <w:rsid w:val="001817F9"/>
    <w:rsid w:val="001837CF"/>
    <w:rsid w:val="00184F38"/>
    <w:rsid w:val="001B0FD6"/>
    <w:rsid w:val="001B3D39"/>
    <w:rsid w:val="001C6D82"/>
    <w:rsid w:val="001D257C"/>
    <w:rsid w:val="001E075F"/>
    <w:rsid w:val="001E5456"/>
    <w:rsid w:val="001E6AB6"/>
    <w:rsid w:val="001E70CD"/>
    <w:rsid w:val="001F21AD"/>
    <w:rsid w:val="001F3446"/>
    <w:rsid w:val="00200858"/>
    <w:rsid w:val="0020100C"/>
    <w:rsid w:val="002073D7"/>
    <w:rsid w:val="00216824"/>
    <w:rsid w:val="002169F8"/>
    <w:rsid w:val="00223593"/>
    <w:rsid w:val="002246E6"/>
    <w:rsid w:val="00225D05"/>
    <w:rsid w:val="00226D97"/>
    <w:rsid w:val="00231857"/>
    <w:rsid w:val="0024277E"/>
    <w:rsid w:val="002453C9"/>
    <w:rsid w:val="00255B6B"/>
    <w:rsid w:val="00256028"/>
    <w:rsid w:val="00263F2A"/>
    <w:rsid w:val="0026417B"/>
    <w:rsid w:val="00270900"/>
    <w:rsid w:val="00284F3C"/>
    <w:rsid w:val="00285D85"/>
    <w:rsid w:val="00286161"/>
    <w:rsid w:val="0028795E"/>
    <w:rsid w:val="00287F2A"/>
    <w:rsid w:val="00294ECE"/>
    <w:rsid w:val="002958FE"/>
    <w:rsid w:val="00296736"/>
    <w:rsid w:val="002A1C45"/>
    <w:rsid w:val="002A54E7"/>
    <w:rsid w:val="002B0506"/>
    <w:rsid w:val="002B3A91"/>
    <w:rsid w:val="002B5337"/>
    <w:rsid w:val="002B79A5"/>
    <w:rsid w:val="002D4F20"/>
    <w:rsid w:val="002D6165"/>
    <w:rsid w:val="002E182C"/>
    <w:rsid w:val="002E7294"/>
    <w:rsid w:val="002F2565"/>
    <w:rsid w:val="002F4C59"/>
    <w:rsid w:val="002F7376"/>
    <w:rsid w:val="00306961"/>
    <w:rsid w:val="00311C3B"/>
    <w:rsid w:val="003139EB"/>
    <w:rsid w:val="00313B04"/>
    <w:rsid w:val="00313CEF"/>
    <w:rsid w:val="00313CFD"/>
    <w:rsid w:val="00317FF8"/>
    <w:rsid w:val="003328F7"/>
    <w:rsid w:val="00337736"/>
    <w:rsid w:val="00343486"/>
    <w:rsid w:val="003469BC"/>
    <w:rsid w:val="003573C7"/>
    <w:rsid w:val="00360A18"/>
    <w:rsid w:val="003649AC"/>
    <w:rsid w:val="003679AC"/>
    <w:rsid w:val="00383BB0"/>
    <w:rsid w:val="003847EA"/>
    <w:rsid w:val="00391186"/>
    <w:rsid w:val="00395AF0"/>
    <w:rsid w:val="003A4562"/>
    <w:rsid w:val="003A48A0"/>
    <w:rsid w:val="003A532B"/>
    <w:rsid w:val="003A7158"/>
    <w:rsid w:val="003A7306"/>
    <w:rsid w:val="003B142D"/>
    <w:rsid w:val="003C5E05"/>
    <w:rsid w:val="003C789E"/>
    <w:rsid w:val="003D391B"/>
    <w:rsid w:val="003E2548"/>
    <w:rsid w:val="003E39CE"/>
    <w:rsid w:val="003E682C"/>
    <w:rsid w:val="00401821"/>
    <w:rsid w:val="004061AB"/>
    <w:rsid w:val="00406521"/>
    <w:rsid w:val="00416A60"/>
    <w:rsid w:val="00452160"/>
    <w:rsid w:val="00465919"/>
    <w:rsid w:val="00467C78"/>
    <w:rsid w:val="00472C8E"/>
    <w:rsid w:val="004748A2"/>
    <w:rsid w:val="004751BC"/>
    <w:rsid w:val="004903B3"/>
    <w:rsid w:val="00492ECC"/>
    <w:rsid w:val="00496188"/>
    <w:rsid w:val="00497E16"/>
    <w:rsid w:val="004B0E35"/>
    <w:rsid w:val="004B0FEE"/>
    <w:rsid w:val="004E0875"/>
    <w:rsid w:val="004E0D16"/>
    <w:rsid w:val="004E3CE2"/>
    <w:rsid w:val="004E6F3A"/>
    <w:rsid w:val="004F069A"/>
    <w:rsid w:val="005029E6"/>
    <w:rsid w:val="00512601"/>
    <w:rsid w:val="00520A2E"/>
    <w:rsid w:val="005239C9"/>
    <w:rsid w:val="005548E0"/>
    <w:rsid w:val="005621E6"/>
    <w:rsid w:val="00574B8A"/>
    <w:rsid w:val="00581E44"/>
    <w:rsid w:val="005847FD"/>
    <w:rsid w:val="00587DF0"/>
    <w:rsid w:val="00590AF4"/>
    <w:rsid w:val="00593C54"/>
    <w:rsid w:val="0059412F"/>
    <w:rsid w:val="00597B2A"/>
    <w:rsid w:val="005A03D1"/>
    <w:rsid w:val="005A17B2"/>
    <w:rsid w:val="005B1E64"/>
    <w:rsid w:val="005B2077"/>
    <w:rsid w:val="005B22B8"/>
    <w:rsid w:val="005C3681"/>
    <w:rsid w:val="005D0362"/>
    <w:rsid w:val="005D0B8F"/>
    <w:rsid w:val="005D2860"/>
    <w:rsid w:val="005D2DE9"/>
    <w:rsid w:val="005D693D"/>
    <w:rsid w:val="005F022A"/>
    <w:rsid w:val="00604181"/>
    <w:rsid w:val="006123D7"/>
    <w:rsid w:val="00625329"/>
    <w:rsid w:val="00626474"/>
    <w:rsid w:val="006344A2"/>
    <w:rsid w:val="006405AD"/>
    <w:rsid w:val="00644280"/>
    <w:rsid w:val="00647B7B"/>
    <w:rsid w:val="0065190E"/>
    <w:rsid w:val="006568B9"/>
    <w:rsid w:val="00656A5D"/>
    <w:rsid w:val="00677E61"/>
    <w:rsid w:val="006877CC"/>
    <w:rsid w:val="00694512"/>
    <w:rsid w:val="006A268E"/>
    <w:rsid w:val="006C6197"/>
    <w:rsid w:val="006F2A40"/>
    <w:rsid w:val="00704A21"/>
    <w:rsid w:val="00711C96"/>
    <w:rsid w:val="00722B5C"/>
    <w:rsid w:val="00727005"/>
    <w:rsid w:val="00740C8A"/>
    <w:rsid w:val="00741F65"/>
    <w:rsid w:val="0074275D"/>
    <w:rsid w:val="007427C7"/>
    <w:rsid w:val="00750AE7"/>
    <w:rsid w:val="00753DBF"/>
    <w:rsid w:val="00757F07"/>
    <w:rsid w:val="0076201A"/>
    <w:rsid w:val="00762202"/>
    <w:rsid w:val="00764F02"/>
    <w:rsid w:val="00765E69"/>
    <w:rsid w:val="00771168"/>
    <w:rsid w:val="00786216"/>
    <w:rsid w:val="0079161B"/>
    <w:rsid w:val="007B6B13"/>
    <w:rsid w:val="007B7DCF"/>
    <w:rsid w:val="007B7FE2"/>
    <w:rsid w:val="007E6074"/>
    <w:rsid w:val="007F5595"/>
    <w:rsid w:val="007F5DF2"/>
    <w:rsid w:val="008111FC"/>
    <w:rsid w:val="00826782"/>
    <w:rsid w:val="00826FE4"/>
    <w:rsid w:val="00831D6B"/>
    <w:rsid w:val="00833B93"/>
    <w:rsid w:val="00835162"/>
    <w:rsid w:val="008420C6"/>
    <w:rsid w:val="00851387"/>
    <w:rsid w:val="008517C4"/>
    <w:rsid w:val="00853A50"/>
    <w:rsid w:val="00864EC1"/>
    <w:rsid w:val="00867E81"/>
    <w:rsid w:val="008755A2"/>
    <w:rsid w:val="00877B6E"/>
    <w:rsid w:val="00881434"/>
    <w:rsid w:val="00883EF3"/>
    <w:rsid w:val="0089308C"/>
    <w:rsid w:val="00895B1C"/>
    <w:rsid w:val="008B01FC"/>
    <w:rsid w:val="008B0A24"/>
    <w:rsid w:val="008D3AAC"/>
    <w:rsid w:val="008E04B3"/>
    <w:rsid w:val="008E2615"/>
    <w:rsid w:val="008E6F59"/>
    <w:rsid w:val="008F1800"/>
    <w:rsid w:val="008F2E2D"/>
    <w:rsid w:val="0091386B"/>
    <w:rsid w:val="00926C27"/>
    <w:rsid w:val="009279AF"/>
    <w:rsid w:val="00927A75"/>
    <w:rsid w:val="00932235"/>
    <w:rsid w:val="00935032"/>
    <w:rsid w:val="00942EC3"/>
    <w:rsid w:val="009606CB"/>
    <w:rsid w:val="009614B8"/>
    <w:rsid w:val="00961730"/>
    <w:rsid w:val="00962E4F"/>
    <w:rsid w:val="009715CC"/>
    <w:rsid w:val="0097238E"/>
    <w:rsid w:val="00976C50"/>
    <w:rsid w:val="009814EE"/>
    <w:rsid w:val="00984DEF"/>
    <w:rsid w:val="009A18CA"/>
    <w:rsid w:val="009A2CBA"/>
    <w:rsid w:val="009B259F"/>
    <w:rsid w:val="009B6A57"/>
    <w:rsid w:val="009C1A3A"/>
    <w:rsid w:val="009C5F82"/>
    <w:rsid w:val="009C6013"/>
    <w:rsid w:val="009D20A5"/>
    <w:rsid w:val="009D5D7D"/>
    <w:rsid w:val="009D669B"/>
    <w:rsid w:val="009E0615"/>
    <w:rsid w:val="009E1CC4"/>
    <w:rsid w:val="009F0969"/>
    <w:rsid w:val="009F2E4E"/>
    <w:rsid w:val="00A01B8E"/>
    <w:rsid w:val="00A1082E"/>
    <w:rsid w:val="00A21F03"/>
    <w:rsid w:val="00A23A80"/>
    <w:rsid w:val="00A24273"/>
    <w:rsid w:val="00A27B29"/>
    <w:rsid w:val="00A302C2"/>
    <w:rsid w:val="00A31DD6"/>
    <w:rsid w:val="00A334CA"/>
    <w:rsid w:val="00A35877"/>
    <w:rsid w:val="00A450C3"/>
    <w:rsid w:val="00A467D8"/>
    <w:rsid w:val="00A47B45"/>
    <w:rsid w:val="00A53A8A"/>
    <w:rsid w:val="00A65B0E"/>
    <w:rsid w:val="00A6677A"/>
    <w:rsid w:val="00A66A14"/>
    <w:rsid w:val="00A8573E"/>
    <w:rsid w:val="00A91DD4"/>
    <w:rsid w:val="00A95225"/>
    <w:rsid w:val="00AA06EF"/>
    <w:rsid w:val="00AB0B5B"/>
    <w:rsid w:val="00AB58BD"/>
    <w:rsid w:val="00AD4F63"/>
    <w:rsid w:val="00AE3384"/>
    <w:rsid w:val="00AE3A1B"/>
    <w:rsid w:val="00AE74E2"/>
    <w:rsid w:val="00B01BC3"/>
    <w:rsid w:val="00B03D2B"/>
    <w:rsid w:val="00B070F9"/>
    <w:rsid w:val="00B115CF"/>
    <w:rsid w:val="00B17111"/>
    <w:rsid w:val="00B25945"/>
    <w:rsid w:val="00B35766"/>
    <w:rsid w:val="00B568B2"/>
    <w:rsid w:val="00B65998"/>
    <w:rsid w:val="00B67580"/>
    <w:rsid w:val="00B739C1"/>
    <w:rsid w:val="00B75F1E"/>
    <w:rsid w:val="00B820CD"/>
    <w:rsid w:val="00B87807"/>
    <w:rsid w:val="00B87B56"/>
    <w:rsid w:val="00B92A93"/>
    <w:rsid w:val="00B93A89"/>
    <w:rsid w:val="00BA13D7"/>
    <w:rsid w:val="00BB07FD"/>
    <w:rsid w:val="00BB22D8"/>
    <w:rsid w:val="00BB5869"/>
    <w:rsid w:val="00BC1D4F"/>
    <w:rsid w:val="00BC29E2"/>
    <w:rsid w:val="00BC4B35"/>
    <w:rsid w:val="00BC5721"/>
    <w:rsid w:val="00BC5D56"/>
    <w:rsid w:val="00BD7534"/>
    <w:rsid w:val="00BD779F"/>
    <w:rsid w:val="00BE5E97"/>
    <w:rsid w:val="00BE61D8"/>
    <w:rsid w:val="00BF197F"/>
    <w:rsid w:val="00BF4D79"/>
    <w:rsid w:val="00BF5948"/>
    <w:rsid w:val="00BF6670"/>
    <w:rsid w:val="00BF75C6"/>
    <w:rsid w:val="00C03AEB"/>
    <w:rsid w:val="00C10965"/>
    <w:rsid w:val="00C17B59"/>
    <w:rsid w:val="00C2071A"/>
    <w:rsid w:val="00C2794A"/>
    <w:rsid w:val="00C306E8"/>
    <w:rsid w:val="00C30913"/>
    <w:rsid w:val="00C310D7"/>
    <w:rsid w:val="00C347FF"/>
    <w:rsid w:val="00C40908"/>
    <w:rsid w:val="00C47708"/>
    <w:rsid w:val="00C5434F"/>
    <w:rsid w:val="00C544E4"/>
    <w:rsid w:val="00C558AA"/>
    <w:rsid w:val="00C571B1"/>
    <w:rsid w:val="00C76FAD"/>
    <w:rsid w:val="00C80EC2"/>
    <w:rsid w:val="00C85BAF"/>
    <w:rsid w:val="00C87E54"/>
    <w:rsid w:val="00C92CCA"/>
    <w:rsid w:val="00C94986"/>
    <w:rsid w:val="00CA6FBD"/>
    <w:rsid w:val="00CB266B"/>
    <w:rsid w:val="00CB4DFE"/>
    <w:rsid w:val="00CB754C"/>
    <w:rsid w:val="00CE6578"/>
    <w:rsid w:val="00CF31F6"/>
    <w:rsid w:val="00D01C2F"/>
    <w:rsid w:val="00D130D4"/>
    <w:rsid w:val="00D146AD"/>
    <w:rsid w:val="00D1675A"/>
    <w:rsid w:val="00D325AB"/>
    <w:rsid w:val="00D41B7C"/>
    <w:rsid w:val="00D448F8"/>
    <w:rsid w:val="00D44F5A"/>
    <w:rsid w:val="00D4596C"/>
    <w:rsid w:val="00D45F27"/>
    <w:rsid w:val="00D528BE"/>
    <w:rsid w:val="00D55140"/>
    <w:rsid w:val="00D63F78"/>
    <w:rsid w:val="00D729AF"/>
    <w:rsid w:val="00D74091"/>
    <w:rsid w:val="00DA2B6E"/>
    <w:rsid w:val="00DA3D65"/>
    <w:rsid w:val="00DB45C8"/>
    <w:rsid w:val="00DB5A49"/>
    <w:rsid w:val="00DC431F"/>
    <w:rsid w:val="00DD5EE5"/>
    <w:rsid w:val="00DD7AE8"/>
    <w:rsid w:val="00DD7B68"/>
    <w:rsid w:val="00DE51A2"/>
    <w:rsid w:val="00DF0973"/>
    <w:rsid w:val="00E11C0D"/>
    <w:rsid w:val="00E17548"/>
    <w:rsid w:val="00E17B98"/>
    <w:rsid w:val="00E24AA2"/>
    <w:rsid w:val="00E27C88"/>
    <w:rsid w:val="00E44B70"/>
    <w:rsid w:val="00E458E2"/>
    <w:rsid w:val="00E50CC2"/>
    <w:rsid w:val="00E52011"/>
    <w:rsid w:val="00E55AB3"/>
    <w:rsid w:val="00E64E3C"/>
    <w:rsid w:val="00E65CC9"/>
    <w:rsid w:val="00E954D1"/>
    <w:rsid w:val="00E97669"/>
    <w:rsid w:val="00EA7E77"/>
    <w:rsid w:val="00EB5E64"/>
    <w:rsid w:val="00EC0D40"/>
    <w:rsid w:val="00ED19F7"/>
    <w:rsid w:val="00ED3949"/>
    <w:rsid w:val="00ED411E"/>
    <w:rsid w:val="00ED5B77"/>
    <w:rsid w:val="00EE05AF"/>
    <w:rsid w:val="00EE0A4E"/>
    <w:rsid w:val="00EE2F9F"/>
    <w:rsid w:val="00EE79E4"/>
    <w:rsid w:val="00EE7E92"/>
    <w:rsid w:val="00EF3500"/>
    <w:rsid w:val="00F023A0"/>
    <w:rsid w:val="00F070E1"/>
    <w:rsid w:val="00F223B2"/>
    <w:rsid w:val="00F251F1"/>
    <w:rsid w:val="00F2534C"/>
    <w:rsid w:val="00F272A6"/>
    <w:rsid w:val="00F30AEF"/>
    <w:rsid w:val="00F332FD"/>
    <w:rsid w:val="00F3448E"/>
    <w:rsid w:val="00F34FD2"/>
    <w:rsid w:val="00F41848"/>
    <w:rsid w:val="00F57132"/>
    <w:rsid w:val="00F57765"/>
    <w:rsid w:val="00F64854"/>
    <w:rsid w:val="00F655E0"/>
    <w:rsid w:val="00F657F8"/>
    <w:rsid w:val="00F6779C"/>
    <w:rsid w:val="00F82D9B"/>
    <w:rsid w:val="00F8360B"/>
    <w:rsid w:val="00F858B0"/>
    <w:rsid w:val="00F90D5C"/>
    <w:rsid w:val="00F92C60"/>
    <w:rsid w:val="00F973F3"/>
    <w:rsid w:val="00F97FE5"/>
    <w:rsid w:val="00FA5537"/>
    <w:rsid w:val="00FB428D"/>
    <w:rsid w:val="00FC08F3"/>
    <w:rsid w:val="00FC6C36"/>
    <w:rsid w:val="00FC7E6D"/>
    <w:rsid w:val="00FD47E5"/>
    <w:rsid w:val="00FD4F56"/>
    <w:rsid w:val="00FE7E30"/>
    <w:rsid w:val="00FF0A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36"/>
  </w:style>
  <w:style w:type="paragraph" w:styleId="Ttulo1">
    <w:name w:val="heading 1"/>
    <w:basedOn w:val="Normal"/>
    <w:next w:val="Normal"/>
    <w:link w:val="Ttulo1Char"/>
    <w:qFormat/>
    <w:rsid w:val="00D729AF"/>
    <w:pPr>
      <w:keepNext/>
      <w:keepLines/>
      <w:spacing w:before="240" w:after="0"/>
      <w:outlineLvl w:val="0"/>
    </w:pPr>
    <w:rPr>
      <w:rFonts w:ascii="Calibri" w:eastAsia="Times New Roman" w:hAnsi="Calibri" w:cs="Times New Roman"/>
      <w:color w:val="365F91"/>
      <w:sz w:val="32"/>
      <w:szCs w:val="32"/>
    </w:rPr>
  </w:style>
  <w:style w:type="paragraph" w:styleId="Ttulo2">
    <w:name w:val="heading 2"/>
    <w:aliases w:val="Item"/>
    <w:basedOn w:val="Normal"/>
    <w:next w:val="Normal"/>
    <w:link w:val="Ttulo2Char"/>
    <w:qFormat/>
    <w:rsid w:val="00D729AF"/>
    <w:pPr>
      <w:keepNext/>
      <w:spacing w:after="0"/>
      <w:jc w:val="center"/>
      <w:outlineLvl w:val="1"/>
    </w:pPr>
    <w:rPr>
      <w:rFonts w:ascii="Times New Roman" w:eastAsia="Times New Roman" w:hAnsi="Times New Roman" w:cs="Times New Roman"/>
      <w:b/>
      <w:sz w:val="40"/>
      <w:szCs w:val="20"/>
      <w:u w:val="single"/>
      <w:lang w:eastAsia="pt-BR"/>
    </w:rPr>
  </w:style>
  <w:style w:type="paragraph" w:styleId="Ttulo3">
    <w:name w:val="heading 3"/>
    <w:basedOn w:val="Normal"/>
    <w:next w:val="Normal"/>
    <w:link w:val="Ttulo3Char"/>
    <w:qFormat/>
    <w:rsid w:val="00D729AF"/>
    <w:pPr>
      <w:keepNext/>
      <w:spacing w:after="0"/>
      <w:outlineLvl w:val="2"/>
    </w:pPr>
    <w:rPr>
      <w:rFonts w:ascii="Times New Roman" w:eastAsia="Times New Roman" w:hAnsi="Times New Roman" w:cs="Times New Roman"/>
      <w:sz w:val="28"/>
      <w:szCs w:val="20"/>
      <w:lang w:eastAsia="pt-BR"/>
    </w:rPr>
  </w:style>
  <w:style w:type="paragraph" w:styleId="Ttulo4">
    <w:name w:val="heading 4"/>
    <w:basedOn w:val="Normal"/>
    <w:next w:val="Normal"/>
    <w:link w:val="Ttulo4Char"/>
    <w:semiHidden/>
    <w:unhideWhenUsed/>
    <w:qFormat/>
    <w:rsid w:val="00D729AF"/>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har"/>
    <w:semiHidden/>
    <w:unhideWhenUsed/>
    <w:qFormat/>
    <w:rsid w:val="000B6F3C"/>
    <w:pPr>
      <w:keepNext/>
      <w:spacing w:after="0" w:line="360" w:lineRule="auto"/>
      <w:jc w:val="center"/>
      <w:outlineLvl w:val="4"/>
    </w:pPr>
    <w:rPr>
      <w:rFonts w:ascii="Times New Roman" w:eastAsia="Times New Roman" w:hAnsi="Times New Roman" w:cs="Times New Roman"/>
      <w:b/>
      <w:sz w:val="24"/>
      <w:szCs w:val="20"/>
    </w:rPr>
  </w:style>
  <w:style w:type="paragraph" w:styleId="Ttulo6">
    <w:name w:val="heading 6"/>
    <w:basedOn w:val="Normal"/>
    <w:next w:val="Normal"/>
    <w:link w:val="Ttulo6Char"/>
    <w:qFormat/>
    <w:rsid w:val="00D729AF"/>
    <w:pPr>
      <w:keepNext/>
      <w:spacing w:after="0"/>
      <w:outlineLvl w:val="5"/>
    </w:pPr>
    <w:rPr>
      <w:rFonts w:ascii="Times New Roman" w:eastAsia="Times New Roman" w:hAnsi="Times New Roman" w:cs="Times New Roman"/>
      <w:sz w:val="24"/>
      <w:szCs w:val="20"/>
      <w:lang w:eastAsia="pt-BR"/>
    </w:rPr>
  </w:style>
  <w:style w:type="paragraph" w:styleId="Ttulo7">
    <w:name w:val="heading 7"/>
    <w:basedOn w:val="Normal"/>
    <w:next w:val="Normal"/>
    <w:link w:val="Ttulo7Char"/>
    <w:semiHidden/>
    <w:unhideWhenUsed/>
    <w:qFormat/>
    <w:rsid w:val="000B6F3C"/>
    <w:pPr>
      <w:keepNext/>
      <w:spacing w:after="0"/>
      <w:jc w:val="center"/>
      <w:outlineLvl w:val="6"/>
    </w:pPr>
    <w:rPr>
      <w:rFonts w:ascii="Times New Roman" w:eastAsia="Times New Roman" w:hAnsi="Times New Roman" w:cs="Times New Roman"/>
      <w:b/>
      <w:sz w:val="28"/>
      <w:szCs w:val="20"/>
    </w:rPr>
  </w:style>
  <w:style w:type="paragraph" w:styleId="Ttulo8">
    <w:name w:val="heading 8"/>
    <w:basedOn w:val="Normal"/>
    <w:next w:val="Normal"/>
    <w:link w:val="Ttulo8Char"/>
    <w:semiHidden/>
    <w:unhideWhenUsed/>
    <w:qFormat/>
    <w:rsid w:val="000B6F3C"/>
    <w:pPr>
      <w:keepNext/>
      <w:spacing w:after="0"/>
      <w:jc w:val="center"/>
      <w:outlineLvl w:val="7"/>
    </w:pPr>
    <w:rPr>
      <w:rFonts w:ascii="Arial" w:eastAsia="Times New Roman" w:hAnsi="Arial" w:cs="Times New Roman"/>
      <w:b/>
      <w:caps/>
      <w:sz w:val="18"/>
      <w:szCs w:val="20"/>
    </w:rPr>
  </w:style>
  <w:style w:type="paragraph" w:styleId="Ttulo9">
    <w:name w:val="heading 9"/>
    <w:basedOn w:val="Normal"/>
    <w:next w:val="Normal"/>
    <w:link w:val="Ttulo9Char"/>
    <w:semiHidden/>
    <w:unhideWhenUsed/>
    <w:qFormat/>
    <w:rsid w:val="000B6F3C"/>
    <w:pPr>
      <w:keepNext/>
      <w:spacing w:after="0"/>
      <w:ind w:left="3261"/>
      <w:outlineLvl w:val="8"/>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
    <w:basedOn w:val="Normal"/>
    <w:link w:val="CabealhoChar"/>
    <w:unhideWhenUsed/>
    <w:rsid w:val="009C6013"/>
    <w:pPr>
      <w:tabs>
        <w:tab w:val="center" w:pos="4252"/>
        <w:tab w:val="right" w:pos="8504"/>
      </w:tabs>
      <w:spacing w:after="0"/>
    </w:pPr>
  </w:style>
  <w:style w:type="character" w:customStyle="1" w:styleId="CabealhoChar">
    <w:name w:val="Cabeçalho Char"/>
    <w:aliases w:val="Cabeçalho1 Char"/>
    <w:basedOn w:val="Fontepargpadro"/>
    <w:link w:val="Cabealho"/>
    <w:rsid w:val="009C6013"/>
  </w:style>
  <w:style w:type="paragraph" w:styleId="Rodap">
    <w:name w:val="footer"/>
    <w:basedOn w:val="Normal"/>
    <w:link w:val="RodapChar"/>
    <w:unhideWhenUsed/>
    <w:rsid w:val="009C6013"/>
    <w:pPr>
      <w:tabs>
        <w:tab w:val="center" w:pos="4252"/>
        <w:tab w:val="right" w:pos="8504"/>
      </w:tabs>
      <w:spacing w:after="0"/>
    </w:pPr>
  </w:style>
  <w:style w:type="character" w:customStyle="1" w:styleId="RodapChar">
    <w:name w:val="Rodapé Char"/>
    <w:basedOn w:val="Fontepargpadro"/>
    <w:link w:val="Rodap"/>
    <w:rsid w:val="009C6013"/>
  </w:style>
  <w:style w:type="paragraph" w:styleId="Textodebalo">
    <w:name w:val="Balloon Text"/>
    <w:basedOn w:val="Normal"/>
    <w:link w:val="TextodebaloChar"/>
    <w:uiPriority w:val="99"/>
    <w:semiHidden/>
    <w:unhideWhenUsed/>
    <w:rsid w:val="009C6013"/>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C6013"/>
    <w:rPr>
      <w:rFonts w:ascii="Tahoma" w:hAnsi="Tahoma" w:cs="Tahoma"/>
      <w:sz w:val="16"/>
      <w:szCs w:val="16"/>
    </w:rPr>
  </w:style>
  <w:style w:type="paragraph" w:styleId="NormalWeb">
    <w:name w:val="Normal (Web)"/>
    <w:basedOn w:val="Normal"/>
    <w:unhideWhenUsed/>
    <w:rsid w:val="007427C7"/>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rsid w:val="007427C7"/>
    <w:rPr>
      <w:color w:val="0000FF"/>
      <w:u w:val="single"/>
    </w:rPr>
  </w:style>
  <w:style w:type="paragraph" w:customStyle="1" w:styleId="texto1">
    <w:name w:val="texto1"/>
    <w:basedOn w:val="Normal"/>
    <w:rsid w:val="007427C7"/>
    <w:pPr>
      <w:spacing w:before="100" w:beforeAutospacing="1" w:after="100" w:afterAutospacing="1"/>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2B3A91"/>
    <w:pPr>
      <w:spacing w:after="0"/>
      <w:ind w:right="1928"/>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2B3A91"/>
    <w:rPr>
      <w:rFonts w:ascii="Arial" w:eastAsia="Times New Roman" w:hAnsi="Arial" w:cs="Times New Roman"/>
      <w:sz w:val="24"/>
      <w:szCs w:val="20"/>
      <w:lang w:eastAsia="pt-BR"/>
    </w:rPr>
  </w:style>
  <w:style w:type="paragraph" w:customStyle="1" w:styleId="CM53">
    <w:name w:val="CM53"/>
    <w:basedOn w:val="Normal"/>
    <w:next w:val="Normal"/>
    <w:rsid w:val="00DB5A49"/>
    <w:pPr>
      <w:widowControl w:val="0"/>
      <w:autoSpaceDE w:val="0"/>
      <w:autoSpaceDN w:val="0"/>
      <w:adjustRightInd w:val="0"/>
      <w:spacing w:after="493"/>
    </w:pPr>
    <w:rPr>
      <w:rFonts w:ascii="Times" w:eastAsia="Times New Roman" w:hAnsi="Times" w:cs="Times New Roman"/>
      <w:sz w:val="24"/>
      <w:szCs w:val="24"/>
      <w:lang w:eastAsia="pt-BR"/>
    </w:rPr>
  </w:style>
  <w:style w:type="paragraph" w:customStyle="1" w:styleId="CM52">
    <w:name w:val="CM52"/>
    <w:basedOn w:val="Normal"/>
    <w:next w:val="Normal"/>
    <w:rsid w:val="00DB5A49"/>
    <w:pPr>
      <w:widowControl w:val="0"/>
      <w:autoSpaceDE w:val="0"/>
      <w:autoSpaceDN w:val="0"/>
      <w:adjustRightInd w:val="0"/>
      <w:spacing w:after="248"/>
    </w:pPr>
    <w:rPr>
      <w:rFonts w:ascii="Times" w:eastAsia="Times New Roman" w:hAnsi="Times" w:cs="Times New Roman"/>
      <w:sz w:val="24"/>
      <w:szCs w:val="24"/>
      <w:lang w:eastAsia="pt-BR"/>
    </w:rPr>
  </w:style>
  <w:style w:type="paragraph" w:customStyle="1" w:styleId="Default">
    <w:name w:val="Default"/>
    <w:rsid w:val="00DB5A49"/>
    <w:pPr>
      <w:widowControl w:val="0"/>
      <w:autoSpaceDE w:val="0"/>
      <w:autoSpaceDN w:val="0"/>
      <w:adjustRightInd w:val="0"/>
      <w:spacing w:after="0"/>
    </w:pPr>
    <w:rPr>
      <w:rFonts w:ascii="Times" w:eastAsia="Times New Roman" w:hAnsi="Times" w:cs="Times"/>
      <w:color w:val="000000"/>
      <w:sz w:val="24"/>
      <w:szCs w:val="24"/>
      <w:lang w:eastAsia="pt-BR"/>
    </w:rPr>
  </w:style>
  <w:style w:type="paragraph" w:customStyle="1" w:styleId="CM10">
    <w:name w:val="CM10"/>
    <w:basedOn w:val="Default"/>
    <w:next w:val="Default"/>
    <w:rsid w:val="00DB5A49"/>
    <w:pPr>
      <w:spacing w:line="251" w:lineRule="atLeast"/>
    </w:pPr>
    <w:rPr>
      <w:rFonts w:cs="Times New Roman"/>
      <w:color w:val="auto"/>
    </w:rPr>
  </w:style>
  <w:style w:type="paragraph" w:customStyle="1" w:styleId="CM22">
    <w:name w:val="CM22"/>
    <w:basedOn w:val="Default"/>
    <w:next w:val="Default"/>
    <w:rsid w:val="00DB5A49"/>
    <w:pPr>
      <w:spacing w:line="260" w:lineRule="atLeast"/>
    </w:pPr>
    <w:rPr>
      <w:rFonts w:cs="Times New Roman"/>
      <w:color w:val="auto"/>
    </w:rPr>
  </w:style>
  <w:style w:type="paragraph" w:styleId="Corpodetexto">
    <w:name w:val="Body Text"/>
    <w:aliases w:val="Item da conclusão"/>
    <w:basedOn w:val="Normal"/>
    <w:link w:val="CorpodetextoChar"/>
    <w:unhideWhenUsed/>
    <w:rsid w:val="00D729AF"/>
  </w:style>
  <w:style w:type="character" w:customStyle="1" w:styleId="CorpodetextoChar">
    <w:name w:val="Corpo de texto Char"/>
    <w:aliases w:val="Item da conclusão Char"/>
    <w:basedOn w:val="Fontepargpadro"/>
    <w:link w:val="Corpodetexto"/>
    <w:rsid w:val="00D729AF"/>
  </w:style>
  <w:style w:type="character" w:customStyle="1" w:styleId="Ttulo1Char">
    <w:name w:val="Título 1 Char"/>
    <w:basedOn w:val="Fontepargpadro"/>
    <w:link w:val="Ttulo1"/>
    <w:rsid w:val="00D729AF"/>
    <w:rPr>
      <w:rFonts w:ascii="Calibri" w:eastAsia="Times New Roman" w:hAnsi="Calibri" w:cs="Times New Roman"/>
      <w:color w:val="365F91"/>
      <w:sz w:val="32"/>
      <w:szCs w:val="32"/>
    </w:rPr>
  </w:style>
  <w:style w:type="character" w:customStyle="1" w:styleId="Ttulo2Char">
    <w:name w:val="Título 2 Char"/>
    <w:aliases w:val="Item Char"/>
    <w:basedOn w:val="Fontepargpadro"/>
    <w:link w:val="Ttulo2"/>
    <w:rsid w:val="00D729AF"/>
    <w:rPr>
      <w:rFonts w:ascii="Times New Roman" w:eastAsia="Times New Roman" w:hAnsi="Times New Roman" w:cs="Times New Roman"/>
      <w:b/>
      <w:sz w:val="40"/>
      <w:szCs w:val="20"/>
      <w:u w:val="single"/>
      <w:lang w:eastAsia="pt-BR"/>
    </w:rPr>
  </w:style>
  <w:style w:type="character" w:customStyle="1" w:styleId="Ttulo3Char">
    <w:name w:val="Título 3 Char"/>
    <w:basedOn w:val="Fontepargpadro"/>
    <w:link w:val="Ttulo3"/>
    <w:rsid w:val="00D729AF"/>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semiHidden/>
    <w:rsid w:val="00D729AF"/>
    <w:rPr>
      <w:rFonts w:ascii="Calibri" w:eastAsia="Times New Roman" w:hAnsi="Calibri" w:cs="Times New Roman"/>
      <w:b/>
      <w:bCs/>
      <w:sz w:val="28"/>
      <w:szCs w:val="28"/>
    </w:rPr>
  </w:style>
  <w:style w:type="character" w:customStyle="1" w:styleId="Ttulo6Char">
    <w:name w:val="Título 6 Char"/>
    <w:basedOn w:val="Fontepargpadro"/>
    <w:link w:val="Ttulo6"/>
    <w:rsid w:val="00D729AF"/>
    <w:rPr>
      <w:rFonts w:ascii="Times New Roman" w:eastAsia="Times New Roman" w:hAnsi="Times New Roman" w:cs="Times New Roman"/>
      <w:sz w:val="24"/>
      <w:szCs w:val="20"/>
      <w:lang w:eastAsia="pt-BR"/>
    </w:rPr>
  </w:style>
  <w:style w:type="table" w:styleId="Tabelacomgrade">
    <w:name w:val="Table Grid"/>
    <w:basedOn w:val="Tabelanormal"/>
    <w:uiPriority w:val="39"/>
    <w:rsid w:val="00D729AF"/>
    <w:pPr>
      <w:spacing w:after="0"/>
    </w:pPr>
    <w:rPr>
      <w:rFonts w:ascii="Cambria" w:eastAsia="Times New Roman" w:hAnsi="Cambria"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link w:val="TtuloChar"/>
    <w:qFormat/>
    <w:rsid w:val="00D729AF"/>
    <w:pPr>
      <w:spacing w:after="0"/>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D729AF"/>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D729AF"/>
    <w:pPr>
      <w:spacing w:after="0"/>
      <w:ind w:left="1080"/>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729AF"/>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D729AF"/>
    <w:pPr>
      <w:spacing w:after="0"/>
      <w:jc w:val="center"/>
    </w:pPr>
    <w:rPr>
      <w:rFonts w:ascii="Arial" w:eastAsia="Times New Roman" w:hAnsi="Arial" w:cs="Arial"/>
      <w:b/>
      <w:bCs/>
      <w:sz w:val="28"/>
      <w:szCs w:val="20"/>
      <w:lang w:eastAsia="pt-BR"/>
    </w:rPr>
  </w:style>
  <w:style w:type="character" w:customStyle="1" w:styleId="SubttuloChar">
    <w:name w:val="Subtítulo Char"/>
    <w:basedOn w:val="Fontepargpadro"/>
    <w:link w:val="Subttulo"/>
    <w:rsid w:val="00D729AF"/>
    <w:rPr>
      <w:rFonts w:ascii="Arial" w:eastAsia="Times New Roman" w:hAnsi="Arial" w:cs="Arial"/>
      <w:b/>
      <w:bCs/>
      <w:sz w:val="28"/>
      <w:szCs w:val="20"/>
      <w:lang w:eastAsia="pt-BR"/>
    </w:rPr>
  </w:style>
  <w:style w:type="paragraph" w:styleId="Corpodetexto3">
    <w:name w:val="Body Text 3"/>
    <w:basedOn w:val="Normal"/>
    <w:link w:val="Corpodetexto3Char"/>
    <w:rsid w:val="00D729AF"/>
    <w:pPr>
      <w:spacing w:after="0"/>
    </w:pPr>
    <w:rPr>
      <w:rFonts w:ascii="Times New Roman" w:eastAsia="Times New Roman" w:hAnsi="Times New Roman" w:cs="Times New Roman"/>
      <w:sz w:val="25"/>
      <w:szCs w:val="20"/>
      <w:lang w:eastAsia="pt-BR"/>
    </w:rPr>
  </w:style>
  <w:style w:type="character" w:customStyle="1" w:styleId="Corpodetexto3Char">
    <w:name w:val="Corpo de texto 3 Char"/>
    <w:basedOn w:val="Fontepargpadro"/>
    <w:link w:val="Corpodetexto3"/>
    <w:rsid w:val="00D729AF"/>
    <w:rPr>
      <w:rFonts w:ascii="Times New Roman" w:eastAsia="Times New Roman" w:hAnsi="Times New Roman" w:cs="Times New Roman"/>
      <w:sz w:val="25"/>
      <w:szCs w:val="20"/>
      <w:lang w:eastAsia="pt-BR"/>
    </w:rPr>
  </w:style>
  <w:style w:type="paragraph" w:styleId="Corpodetexto2">
    <w:name w:val="Body Text 2"/>
    <w:basedOn w:val="Normal"/>
    <w:link w:val="Corpodetexto2Char"/>
    <w:rsid w:val="00D729AF"/>
    <w:pPr>
      <w:spacing w:after="0"/>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D729AF"/>
    <w:rPr>
      <w:rFonts w:ascii="Times New Roman" w:eastAsia="Times New Roman" w:hAnsi="Times New Roman" w:cs="Times New Roman"/>
      <w:sz w:val="28"/>
      <w:szCs w:val="20"/>
      <w:lang w:eastAsia="pt-BR"/>
    </w:rPr>
  </w:style>
  <w:style w:type="paragraph" w:styleId="Textoembloco">
    <w:name w:val="Block Text"/>
    <w:basedOn w:val="Normal"/>
    <w:rsid w:val="00D729AF"/>
    <w:pPr>
      <w:tabs>
        <w:tab w:val="left" w:pos="567"/>
      </w:tabs>
      <w:spacing w:after="0"/>
      <w:ind w:left="284" w:right="51" w:hanging="284"/>
    </w:pPr>
    <w:rPr>
      <w:rFonts w:ascii="Arial" w:eastAsia="Times New Roman" w:hAnsi="Arial" w:cs="Times New Roman"/>
      <w:sz w:val="24"/>
      <w:szCs w:val="24"/>
      <w:lang w:eastAsia="pt-BR"/>
    </w:rPr>
  </w:style>
  <w:style w:type="paragraph" w:customStyle="1" w:styleId="reservado3">
    <w:name w:val="reservado3"/>
    <w:basedOn w:val="Normal"/>
    <w:rsid w:val="00D729A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pPr>
    <w:rPr>
      <w:rFonts w:ascii="Arial" w:eastAsia="Times New Roman" w:hAnsi="Arial" w:cs="Times New Roman"/>
      <w:spacing w:val="-3"/>
      <w:sz w:val="24"/>
      <w:szCs w:val="20"/>
      <w:lang w:val="en-US" w:eastAsia="pt-BR"/>
    </w:rPr>
  </w:style>
  <w:style w:type="paragraph" w:styleId="PargrafodaLista">
    <w:name w:val="List Paragraph"/>
    <w:basedOn w:val="Normal"/>
    <w:link w:val="PargrafodaListaChar"/>
    <w:uiPriority w:val="1"/>
    <w:qFormat/>
    <w:rsid w:val="00D729AF"/>
    <w:pPr>
      <w:spacing w:after="0"/>
      <w:ind w:left="720"/>
      <w:contextualSpacing/>
    </w:pPr>
    <w:rPr>
      <w:rFonts w:ascii="Arial" w:eastAsia="Times New Roman" w:hAnsi="Arial" w:cs="Times New Roman"/>
      <w:sz w:val="24"/>
      <w:szCs w:val="20"/>
      <w:lang w:eastAsia="pt-BR"/>
    </w:rPr>
  </w:style>
  <w:style w:type="paragraph" w:styleId="Textodecomentrio">
    <w:name w:val="annotation text"/>
    <w:basedOn w:val="Normal"/>
    <w:link w:val="TextodecomentrioChar"/>
    <w:uiPriority w:val="99"/>
    <w:semiHidden/>
    <w:unhideWhenUsed/>
    <w:rsid w:val="00D729AF"/>
    <w:pPr>
      <w:spacing w:after="0"/>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D729AF"/>
    <w:rPr>
      <w:rFonts w:ascii="Times New Roman" w:eastAsia="Times New Roman" w:hAnsi="Times New Roman" w:cs="Times New Roman"/>
      <w:sz w:val="20"/>
      <w:szCs w:val="20"/>
      <w:lang w:eastAsia="pt-BR"/>
    </w:rPr>
  </w:style>
  <w:style w:type="character" w:customStyle="1" w:styleId="apple-converted-space">
    <w:name w:val="apple-converted-space"/>
    <w:rsid w:val="00D729AF"/>
  </w:style>
  <w:style w:type="paragraph" w:customStyle="1" w:styleId="Normaljustificado">
    <w:name w:val="Normal +justificado"/>
    <w:basedOn w:val="Normal"/>
    <w:rsid w:val="00D729AF"/>
    <w:pPr>
      <w:spacing w:after="0"/>
    </w:pPr>
    <w:rPr>
      <w:rFonts w:ascii="Arial" w:eastAsia="Times New Roman" w:hAnsi="Arial" w:cs="Arial"/>
      <w:b/>
      <w:bCs/>
      <w:color w:val="000000"/>
      <w:lang w:eastAsia="pt-BR"/>
    </w:rPr>
  </w:style>
  <w:style w:type="paragraph" w:customStyle="1" w:styleId="Preformatted">
    <w:name w:val="Preformatted"/>
    <w:basedOn w:val="Normal"/>
    <w:rsid w:val="00D729A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pPr>
    <w:rPr>
      <w:rFonts w:ascii="Courier New" w:eastAsia="Times New Roman" w:hAnsi="Courier New" w:cs="Times New Roman"/>
      <w:sz w:val="20"/>
      <w:szCs w:val="20"/>
      <w:lang w:eastAsia="ar-SA"/>
    </w:rPr>
  </w:style>
  <w:style w:type="paragraph" w:styleId="Textodenotaderodap">
    <w:name w:val="footnote text"/>
    <w:aliases w:val=" Char,Char"/>
    <w:basedOn w:val="Normal"/>
    <w:link w:val="TextodenotaderodapChar"/>
    <w:uiPriority w:val="99"/>
    <w:unhideWhenUsed/>
    <w:rsid w:val="00D729AF"/>
    <w:pPr>
      <w:spacing w:after="0"/>
    </w:pPr>
    <w:rPr>
      <w:rFonts w:ascii="Calibri" w:eastAsia="Calibri" w:hAnsi="Calibri" w:cs="Times New Roman"/>
      <w:sz w:val="20"/>
      <w:szCs w:val="20"/>
    </w:rPr>
  </w:style>
  <w:style w:type="character" w:customStyle="1" w:styleId="TextodenotaderodapChar">
    <w:name w:val="Texto de nota de rodapé Char"/>
    <w:aliases w:val=" Char Char,Char Char"/>
    <w:basedOn w:val="Fontepargpadro"/>
    <w:link w:val="Textodenotaderodap"/>
    <w:uiPriority w:val="99"/>
    <w:rsid w:val="00D729AF"/>
    <w:rPr>
      <w:rFonts w:ascii="Calibri" w:eastAsia="Calibri" w:hAnsi="Calibri" w:cs="Times New Roman"/>
      <w:sz w:val="20"/>
      <w:szCs w:val="20"/>
    </w:rPr>
  </w:style>
  <w:style w:type="character" w:styleId="Refdenotaderodap">
    <w:name w:val="footnote reference"/>
    <w:uiPriority w:val="99"/>
    <w:unhideWhenUsed/>
    <w:rsid w:val="00D729AF"/>
    <w:rPr>
      <w:vertAlign w:val="superscript"/>
    </w:rPr>
  </w:style>
  <w:style w:type="character" w:customStyle="1" w:styleId="PargrafodaListaChar">
    <w:name w:val="Parágrafo da Lista Char"/>
    <w:link w:val="PargrafodaLista"/>
    <w:uiPriority w:val="1"/>
    <w:qFormat/>
    <w:locked/>
    <w:rsid w:val="00D729AF"/>
    <w:rPr>
      <w:rFonts w:ascii="Arial" w:eastAsia="Times New Roman" w:hAnsi="Arial" w:cs="Times New Roman"/>
      <w:sz w:val="24"/>
      <w:szCs w:val="20"/>
      <w:lang w:eastAsia="pt-BR"/>
    </w:rPr>
  </w:style>
  <w:style w:type="paragraph" w:styleId="SemEspaamento">
    <w:name w:val="No Spacing"/>
    <w:uiPriority w:val="1"/>
    <w:qFormat/>
    <w:rsid w:val="00D729AF"/>
    <w:pPr>
      <w:spacing w:after="0"/>
    </w:pPr>
    <w:rPr>
      <w:rFonts w:ascii="Calibri" w:eastAsia="MS Mincho" w:hAnsi="Calibri" w:cs="Times New Roman"/>
    </w:rPr>
  </w:style>
  <w:style w:type="paragraph" w:customStyle="1" w:styleId="A251275">
    <w:name w:val="_A251275"/>
    <w:basedOn w:val="Normal"/>
    <w:rsid w:val="00D729AF"/>
    <w:pPr>
      <w:tabs>
        <w:tab w:val="left" w:pos="3600"/>
      </w:tabs>
      <w:spacing w:after="0"/>
      <w:ind w:left="1584" w:firstLine="3456"/>
    </w:pPr>
    <w:rPr>
      <w:rFonts w:ascii="Tms Rmn" w:eastAsia="Times New Roman" w:hAnsi="Tms Rmn" w:cs="Times New Roman"/>
      <w:sz w:val="24"/>
      <w:szCs w:val="20"/>
      <w:lang w:eastAsia="pt-BR"/>
    </w:rPr>
  </w:style>
  <w:style w:type="character" w:styleId="Forte">
    <w:name w:val="Strong"/>
    <w:uiPriority w:val="22"/>
    <w:qFormat/>
    <w:rsid w:val="00D729AF"/>
    <w:rPr>
      <w:b/>
      <w:bCs/>
    </w:rPr>
  </w:style>
  <w:style w:type="character" w:styleId="nfase">
    <w:name w:val="Emphasis"/>
    <w:uiPriority w:val="20"/>
    <w:qFormat/>
    <w:rsid w:val="00D729AF"/>
    <w:rPr>
      <w:i/>
      <w:iCs/>
    </w:rPr>
  </w:style>
  <w:style w:type="paragraph" w:styleId="Recuodecorpodetexto3">
    <w:name w:val="Body Text Indent 3"/>
    <w:basedOn w:val="Normal"/>
    <w:link w:val="Recuodecorpodetexto3Char"/>
    <w:rsid w:val="00FE7E30"/>
    <w:pPr>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FE7E30"/>
    <w:rPr>
      <w:rFonts w:ascii="Times New Roman" w:eastAsia="Times New Roman" w:hAnsi="Times New Roman" w:cs="Times New Roman"/>
      <w:sz w:val="16"/>
      <w:szCs w:val="16"/>
      <w:lang w:eastAsia="pt-BR"/>
    </w:rPr>
  </w:style>
  <w:style w:type="character" w:customStyle="1" w:styleId="Ttulo5Char">
    <w:name w:val="Título 5 Char"/>
    <w:basedOn w:val="Fontepargpadro"/>
    <w:link w:val="Ttulo5"/>
    <w:semiHidden/>
    <w:rsid w:val="000B6F3C"/>
    <w:rPr>
      <w:rFonts w:ascii="Times New Roman" w:eastAsia="Times New Roman" w:hAnsi="Times New Roman" w:cs="Times New Roman"/>
      <w:b/>
      <w:sz w:val="24"/>
      <w:szCs w:val="20"/>
    </w:rPr>
  </w:style>
  <w:style w:type="character" w:customStyle="1" w:styleId="Ttulo7Char">
    <w:name w:val="Título 7 Char"/>
    <w:basedOn w:val="Fontepargpadro"/>
    <w:link w:val="Ttulo7"/>
    <w:semiHidden/>
    <w:rsid w:val="000B6F3C"/>
    <w:rPr>
      <w:rFonts w:ascii="Times New Roman" w:eastAsia="Times New Roman" w:hAnsi="Times New Roman" w:cs="Times New Roman"/>
      <w:b/>
      <w:sz w:val="28"/>
      <w:szCs w:val="20"/>
    </w:rPr>
  </w:style>
  <w:style w:type="character" w:customStyle="1" w:styleId="Ttulo8Char">
    <w:name w:val="Título 8 Char"/>
    <w:basedOn w:val="Fontepargpadro"/>
    <w:link w:val="Ttulo8"/>
    <w:semiHidden/>
    <w:rsid w:val="000B6F3C"/>
    <w:rPr>
      <w:rFonts w:ascii="Arial" w:eastAsia="Times New Roman" w:hAnsi="Arial" w:cs="Times New Roman"/>
      <w:b/>
      <w:caps/>
      <w:sz w:val="18"/>
      <w:szCs w:val="20"/>
    </w:rPr>
  </w:style>
  <w:style w:type="character" w:customStyle="1" w:styleId="Ttulo9Char">
    <w:name w:val="Título 9 Char"/>
    <w:basedOn w:val="Fontepargpadro"/>
    <w:link w:val="Ttulo9"/>
    <w:semiHidden/>
    <w:rsid w:val="000B6F3C"/>
    <w:rPr>
      <w:rFonts w:ascii="Arial" w:eastAsia="Times New Roman" w:hAnsi="Arial" w:cs="Times New Roman"/>
      <w:b/>
      <w:sz w:val="24"/>
      <w:szCs w:val="20"/>
    </w:rPr>
  </w:style>
  <w:style w:type="numbering" w:customStyle="1" w:styleId="Semlista1">
    <w:name w:val="Sem lista1"/>
    <w:next w:val="Semlista"/>
    <w:uiPriority w:val="99"/>
    <w:semiHidden/>
    <w:unhideWhenUsed/>
    <w:rsid w:val="000B6F3C"/>
  </w:style>
  <w:style w:type="character" w:styleId="HiperlinkVisitado">
    <w:name w:val="FollowedHyperlink"/>
    <w:uiPriority w:val="99"/>
    <w:semiHidden/>
    <w:unhideWhenUsed/>
    <w:rsid w:val="000B6F3C"/>
    <w:rPr>
      <w:color w:val="954F72"/>
      <w:u w:val="single"/>
    </w:rPr>
  </w:style>
  <w:style w:type="paragraph" w:styleId="Legenda">
    <w:name w:val="caption"/>
    <w:basedOn w:val="Normal"/>
    <w:next w:val="Normal"/>
    <w:semiHidden/>
    <w:unhideWhenUsed/>
    <w:qFormat/>
    <w:rsid w:val="000B6F3C"/>
    <w:pPr>
      <w:spacing w:after="0"/>
      <w:jc w:val="center"/>
    </w:pPr>
    <w:rPr>
      <w:rFonts w:ascii="Comic Sans MS" w:eastAsia="Times New Roman" w:hAnsi="Comic Sans MS" w:cs="Times New Roman"/>
      <w:b/>
      <w:i/>
      <w:sz w:val="32"/>
      <w:szCs w:val="20"/>
      <w:lang w:eastAsia="pt-BR"/>
    </w:rPr>
  </w:style>
  <w:style w:type="paragraph" w:styleId="Commarcadores">
    <w:name w:val="List Bullet"/>
    <w:basedOn w:val="Normal"/>
    <w:autoRedefine/>
    <w:semiHidden/>
    <w:unhideWhenUsed/>
    <w:rsid w:val="000B6F3C"/>
    <w:pPr>
      <w:numPr>
        <w:numId w:val="1"/>
      </w:numPr>
      <w:spacing w:after="0"/>
    </w:pPr>
    <w:rPr>
      <w:rFonts w:ascii="Times New Roman" w:eastAsia="Times New Roman" w:hAnsi="Times New Roman" w:cs="Times New Roman"/>
      <w:sz w:val="20"/>
      <w:szCs w:val="20"/>
      <w:lang w:eastAsia="pt-BR"/>
    </w:rPr>
  </w:style>
  <w:style w:type="paragraph" w:styleId="Assinatura">
    <w:name w:val="Signature"/>
    <w:basedOn w:val="Normal"/>
    <w:link w:val="AssinaturaChar"/>
    <w:uiPriority w:val="99"/>
    <w:semiHidden/>
    <w:unhideWhenUsed/>
    <w:rsid w:val="000B6F3C"/>
    <w:pPr>
      <w:spacing w:before="840"/>
      <w:jc w:val="center"/>
    </w:pPr>
    <w:rPr>
      <w:rFonts w:ascii="Ottawa" w:eastAsia="Times New Roman" w:hAnsi="Ottawa" w:cs="Times New Roman"/>
      <w:b/>
      <w:bCs/>
    </w:rPr>
  </w:style>
  <w:style w:type="character" w:customStyle="1" w:styleId="AssinaturaChar">
    <w:name w:val="Assinatura Char"/>
    <w:basedOn w:val="Fontepargpadro"/>
    <w:link w:val="Assinatura"/>
    <w:uiPriority w:val="99"/>
    <w:semiHidden/>
    <w:rsid w:val="000B6F3C"/>
    <w:rPr>
      <w:rFonts w:ascii="Ottawa" w:eastAsia="Times New Roman" w:hAnsi="Ottawa" w:cs="Times New Roman"/>
      <w:b/>
      <w:bCs/>
    </w:rPr>
  </w:style>
  <w:style w:type="paragraph" w:styleId="TextosemFormatao">
    <w:name w:val="Plain Text"/>
    <w:basedOn w:val="Normal"/>
    <w:link w:val="TextosemFormataoChar1"/>
    <w:semiHidden/>
    <w:unhideWhenUsed/>
    <w:rsid w:val="000B6F3C"/>
    <w:pPr>
      <w:spacing w:after="0"/>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semiHidden/>
    <w:rsid w:val="000B6F3C"/>
    <w:rPr>
      <w:rFonts w:ascii="Consolas" w:hAnsi="Consolas" w:cs="Consolas"/>
      <w:sz w:val="21"/>
      <w:szCs w:val="21"/>
    </w:rPr>
  </w:style>
  <w:style w:type="paragraph" w:customStyle="1" w:styleId="Abertura">
    <w:name w:val="Abertura"/>
    <w:basedOn w:val="Normal"/>
    <w:uiPriority w:val="99"/>
    <w:rsid w:val="000B6F3C"/>
    <w:pPr>
      <w:spacing w:before="567" w:after="567"/>
      <w:ind w:left="284" w:hanging="284"/>
    </w:pPr>
    <w:rPr>
      <w:rFonts w:ascii="Ottawa" w:eastAsia="Times New Roman" w:hAnsi="Ottawa" w:cs="Ottawa"/>
      <w:lang w:eastAsia="pt-BR"/>
    </w:rPr>
  </w:style>
  <w:style w:type="paragraph" w:customStyle="1" w:styleId="p2">
    <w:name w:val="p2"/>
    <w:basedOn w:val="Normal"/>
    <w:rsid w:val="000B6F3C"/>
    <w:pPr>
      <w:widowControl w:val="0"/>
      <w:tabs>
        <w:tab w:val="left" w:pos="498"/>
        <w:tab w:val="left" w:pos="572"/>
      </w:tabs>
      <w:spacing w:after="0" w:line="277" w:lineRule="atLeast"/>
      <w:ind w:left="572" w:hanging="74"/>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0B6F3C"/>
    <w:pPr>
      <w:suppressAutoHyphens/>
      <w:spacing w:after="0"/>
    </w:pPr>
    <w:rPr>
      <w:rFonts w:ascii="Times New Roman" w:eastAsia="Times New Roman" w:hAnsi="Times New Roman" w:cs="Times New Roman"/>
      <w:sz w:val="25"/>
      <w:szCs w:val="20"/>
      <w:lang w:eastAsia="ar-SA"/>
    </w:rPr>
  </w:style>
  <w:style w:type="paragraph" w:customStyle="1" w:styleId="P30">
    <w:name w:val="P30"/>
    <w:basedOn w:val="Normal"/>
    <w:rsid w:val="000B6F3C"/>
    <w:pPr>
      <w:snapToGrid w:val="0"/>
      <w:spacing w:after="0"/>
    </w:pPr>
    <w:rPr>
      <w:rFonts w:ascii="Times New Roman" w:eastAsia="Times New Roman" w:hAnsi="Times New Roman" w:cs="Times New Roman"/>
      <w:b/>
      <w:sz w:val="24"/>
      <w:szCs w:val="20"/>
      <w:lang w:eastAsia="pt-BR"/>
    </w:rPr>
  </w:style>
  <w:style w:type="paragraph" w:customStyle="1" w:styleId="msonormal0">
    <w:name w:val="msonormal"/>
    <w:basedOn w:val="Normal"/>
    <w:rsid w:val="000B6F3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0B6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pt-BR"/>
    </w:rPr>
  </w:style>
  <w:style w:type="paragraph" w:customStyle="1" w:styleId="xl66">
    <w:name w:val="xl66"/>
    <w:basedOn w:val="Normal"/>
    <w:rsid w:val="000B6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pt-BR"/>
    </w:rPr>
  </w:style>
  <w:style w:type="paragraph" w:customStyle="1" w:styleId="xl67">
    <w:name w:val="xl67"/>
    <w:basedOn w:val="Normal"/>
    <w:rsid w:val="000B6F3C"/>
    <w:pPr>
      <w:spacing w:before="100" w:beforeAutospacing="1" w:after="100" w:afterAutospacing="1"/>
      <w:jc w:val="center"/>
    </w:pPr>
    <w:rPr>
      <w:rFonts w:ascii="Arial" w:eastAsia="Times New Roman" w:hAnsi="Arial" w:cs="Arial"/>
      <w:sz w:val="24"/>
      <w:szCs w:val="24"/>
      <w:lang w:eastAsia="pt-BR"/>
    </w:rPr>
  </w:style>
  <w:style w:type="paragraph" w:customStyle="1" w:styleId="xl68">
    <w:name w:val="xl68"/>
    <w:basedOn w:val="Normal"/>
    <w:rsid w:val="000B6F3C"/>
    <w:pPr>
      <w:spacing w:before="100" w:beforeAutospacing="1" w:after="100" w:afterAutospacing="1"/>
    </w:pPr>
    <w:rPr>
      <w:rFonts w:ascii="Arial" w:eastAsia="Times New Roman" w:hAnsi="Arial" w:cs="Arial"/>
      <w:sz w:val="24"/>
      <w:szCs w:val="24"/>
      <w:lang w:eastAsia="pt-BR"/>
    </w:rPr>
  </w:style>
  <w:style w:type="paragraph" w:customStyle="1" w:styleId="xl69">
    <w:name w:val="xl69"/>
    <w:basedOn w:val="Normal"/>
    <w:rsid w:val="000B6F3C"/>
    <w:pPr>
      <w:spacing w:before="100" w:beforeAutospacing="1" w:after="100" w:afterAutospacing="1"/>
      <w:jc w:val="center"/>
    </w:pPr>
    <w:rPr>
      <w:rFonts w:ascii="Arial" w:eastAsia="Times New Roman" w:hAnsi="Arial" w:cs="Arial"/>
      <w:sz w:val="24"/>
      <w:szCs w:val="24"/>
      <w:lang w:eastAsia="pt-BR"/>
    </w:rPr>
  </w:style>
  <w:style w:type="paragraph" w:customStyle="1" w:styleId="xl70">
    <w:name w:val="xl70"/>
    <w:basedOn w:val="Normal"/>
    <w:rsid w:val="000B6F3C"/>
    <w:pPr>
      <w:spacing w:before="100" w:beforeAutospacing="1" w:after="100" w:afterAutospacing="1"/>
      <w:jc w:val="center"/>
    </w:pPr>
    <w:rPr>
      <w:rFonts w:ascii="Arial" w:eastAsia="Times New Roman" w:hAnsi="Arial" w:cs="Arial"/>
      <w:sz w:val="24"/>
      <w:szCs w:val="24"/>
      <w:lang w:eastAsia="pt-BR"/>
    </w:rPr>
  </w:style>
  <w:style w:type="paragraph" w:customStyle="1" w:styleId="xl71">
    <w:name w:val="xl71"/>
    <w:basedOn w:val="Normal"/>
    <w:rsid w:val="000B6F3C"/>
    <w:pPr>
      <w:spacing w:before="100" w:beforeAutospacing="1" w:after="100" w:afterAutospacing="1"/>
      <w:jc w:val="center"/>
    </w:pPr>
    <w:rPr>
      <w:rFonts w:ascii="Arial" w:eastAsia="Times New Roman" w:hAnsi="Arial" w:cs="Arial"/>
      <w:sz w:val="24"/>
      <w:szCs w:val="24"/>
      <w:lang w:eastAsia="pt-BR"/>
    </w:rPr>
  </w:style>
  <w:style w:type="paragraph" w:customStyle="1" w:styleId="xl72">
    <w:name w:val="xl72"/>
    <w:basedOn w:val="Normal"/>
    <w:rsid w:val="000B6F3C"/>
    <w:pPr>
      <w:spacing w:before="100" w:beforeAutospacing="1" w:after="100" w:afterAutospacing="1"/>
    </w:pPr>
    <w:rPr>
      <w:rFonts w:ascii="Arial" w:eastAsia="Times New Roman" w:hAnsi="Arial" w:cs="Arial"/>
      <w:sz w:val="24"/>
      <w:szCs w:val="24"/>
      <w:lang w:eastAsia="pt-BR"/>
    </w:rPr>
  </w:style>
  <w:style w:type="paragraph" w:customStyle="1" w:styleId="xl73">
    <w:name w:val="xl73"/>
    <w:basedOn w:val="Normal"/>
    <w:rsid w:val="000B6F3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74">
    <w:name w:val="xl74"/>
    <w:basedOn w:val="Normal"/>
    <w:rsid w:val="000B6F3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eastAsia="pt-BR"/>
    </w:rPr>
  </w:style>
  <w:style w:type="paragraph" w:customStyle="1" w:styleId="xl75">
    <w:name w:val="xl75"/>
    <w:basedOn w:val="Normal"/>
    <w:rsid w:val="000B6F3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eastAsia="pt-BR"/>
    </w:rPr>
  </w:style>
  <w:style w:type="paragraph" w:customStyle="1" w:styleId="xl76">
    <w:name w:val="xl76"/>
    <w:basedOn w:val="Normal"/>
    <w:rsid w:val="000B6F3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eastAsia="pt-BR"/>
    </w:rPr>
  </w:style>
  <w:style w:type="paragraph" w:customStyle="1" w:styleId="xl77">
    <w:name w:val="xl77"/>
    <w:basedOn w:val="Normal"/>
    <w:rsid w:val="000B6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pt-BR"/>
    </w:rPr>
  </w:style>
  <w:style w:type="paragraph" w:customStyle="1" w:styleId="xl78">
    <w:name w:val="xl78"/>
    <w:basedOn w:val="Normal"/>
    <w:rsid w:val="000B6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pt-BR"/>
    </w:rPr>
  </w:style>
  <w:style w:type="paragraph" w:customStyle="1" w:styleId="xl79">
    <w:name w:val="xl79"/>
    <w:basedOn w:val="Normal"/>
    <w:rsid w:val="000B6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pt-BR"/>
    </w:rPr>
  </w:style>
  <w:style w:type="paragraph" w:customStyle="1" w:styleId="xl80">
    <w:name w:val="xl80"/>
    <w:basedOn w:val="Normal"/>
    <w:rsid w:val="000B6F3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1">
    <w:name w:val="xl81"/>
    <w:basedOn w:val="Normal"/>
    <w:rsid w:val="000B6F3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Times New Roman" w:eastAsia="Times New Roman" w:hAnsi="Times New Roman" w:cs="Times New Roman"/>
      <w:sz w:val="24"/>
      <w:szCs w:val="24"/>
      <w:lang w:eastAsia="pt-BR"/>
    </w:rPr>
  </w:style>
  <w:style w:type="paragraph" w:customStyle="1" w:styleId="xl82">
    <w:name w:val="xl82"/>
    <w:basedOn w:val="Normal"/>
    <w:rsid w:val="000B6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pt-BR"/>
    </w:rPr>
  </w:style>
  <w:style w:type="paragraph" w:customStyle="1" w:styleId="xl83">
    <w:name w:val="xl83"/>
    <w:basedOn w:val="Normal"/>
    <w:rsid w:val="000B6F3C"/>
    <w:pPr>
      <w:spacing w:before="100" w:beforeAutospacing="1" w:after="100" w:afterAutospacing="1"/>
      <w:jc w:val="center"/>
    </w:pPr>
    <w:rPr>
      <w:rFonts w:ascii="Arial" w:eastAsia="Times New Roman" w:hAnsi="Arial" w:cs="Arial"/>
      <w:b/>
      <w:bCs/>
      <w:sz w:val="24"/>
      <w:szCs w:val="24"/>
      <w:lang w:eastAsia="pt-BR"/>
    </w:rPr>
  </w:style>
  <w:style w:type="paragraph" w:customStyle="1" w:styleId="xl84">
    <w:name w:val="xl84"/>
    <w:basedOn w:val="Normal"/>
    <w:rsid w:val="000B6F3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pt-BR"/>
    </w:rPr>
  </w:style>
  <w:style w:type="paragraph" w:customStyle="1" w:styleId="xl85">
    <w:name w:val="xl85"/>
    <w:basedOn w:val="Normal"/>
    <w:rsid w:val="000B6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pt-BR"/>
    </w:rPr>
  </w:style>
  <w:style w:type="paragraph" w:customStyle="1" w:styleId="xl86">
    <w:name w:val="xl86"/>
    <w:basedOn w:val="Normal"/>
    <w:rsid w:val="000B6F3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pt-BR"/>
    </w:rPr>
  </w:style>
  <w:style w:type="paragraph" w:customStyle="1" w:styleId="xl63">
    <w:name w:val="xl63"/>
    <w:basedOn w:val="Normal"/>
    <w:rsid w:val="000B6F3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xl64">
    <w:name w:val="xl64"/>
    <w:basedOn w:val="Normal"/>
    <w:rsid w:val="000B6F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eastAsia="pt-BR"/>
    </w:rPr>
  </w:style>
  <w:style w:type="character" w:customStyle="1" w:styleId="TextosemFormataoChar1">
    <w:name w:val="Texto sem Formatação Char1"/>
    <w:basedOn w:val="Fontepargpadro"/>
    <w:link w:val="TextosemFormatao"/>
    <w:semiHidden/>
    <w:locked/>
    <w:rsid w:val="000B6F3C"/>
    <w:rPr>
      <w:rFonts w:ascii="Courier New" w:eastAsia="Times New Roman" w:hAnsi="Courier New" w:cs="Times New Roman"/>
      <w:sz w:val="20"/>
      <w:szCs w:val="20"/>
      <w:lang w:eastAsia="pt-BR"/>
    </w:rPr>
  </w:style>
  <w:style w:type="character" w:customStyle="1" w:styleId="Recuodecorpodetexto3Char1">
    <w:name w:val="Recuo de corpo de texto 3 Char1"/>
    <w:basedOn w:val="Fontepargpadro"/>
    <w:semiHidden/>
    <w:locked/>
    <w:rsid w:val="000B6F3C"/>
    <w:rPr>
      <w:rFonts w:ascii="Arial" w:eastAsia="Times New Roman" w:hAnsi="Arial" w:cs="Times New Roman"/>
      <w:sz w:val="24"/>
      <w:szCs w:val="20"/>
      <w:lang w:eastAsia="pt-BR"/>
    </w:rPr>
  </w:style>
  <w:style w:type="character" w:customStyle="1" w:styleId="Recuodecorpodetexto2Char1">
    <w:name w:val="Recuo de corpo de texto 2 Char1"/>
    <w:basedOn w:val="Fontepargpadro"/>
    <w:semiHidden/>
    <w:locked/>
    <w:rsid w:val="000B6F3C"/>
    <w:rPr>
      <w:rFonts w:ascii="Arial" w:eastAsia="Times New Roman" w:hAnsi="Arial" w:cs="Times New Roman"/>
      <w:sz w:val="24"/>
      <w:szCs w:val="20"/>
      <w:lang w:eastAsia="pt-BR"/>
    </w:rPr>
  </w:style>
  <w:style w:type="character" w:customStyle="1" w:styleId="WW8Num1z0">
    <w:name w:val="WW8Num1z0"/>
    <w:rsid w:val="000B6F3C"/>
    <w:rPr>
      <w:rFonts w:ascii="Symbol" w:hAnsi="Symbol" w:hint="default"/>
    </w:rPr>
  </w:style>
  <w:style w:type="table" w:customStyle="1" w:styleId="Tabelacomgrade1">
    <w:name w:val="Tabela com grade1"/>
    <w:basedOn w:val="Tabelanormal"/>
    <w:next w:val="Tabelacomgrade"/>
    <w:rsid w:val="000B6F3C"/>
    <w:pPr>
      <w:spacing w:after="0"/>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0B6F3C"/>
    <w:pPr>
      <w:numPr>
        <w:numId w:val="2"/>
      </w:numPr>
    </w:pPr>
  </w:style>
</w:styles>
</file>

<file path=word/webSettings.xml><?xml version="1.0" encoding="utf-8"?>
<w:webSettings xmlns:r="http://schemas.openxmlformats.org/officeDocument/2006/relationships" xmlns:w="http://schemas.openxmlformats.org/wordprocessingml/2006/main">
  <w:divs>
    <w:div w:id="612054492">
      <w:bodyDiv w:val="1"/>
      <w:marLeft w:val="0"/>
      <w:marRight w:val="0"/>
      <w:marTop w:val="0"/>
      <w:marBottom w:val="0"/>
      <w:divBdr>
        <w:top w:val="none" w:sz="0" w:space="0" w:color="auto"/>
        <w:left w:val="none" w:sz="0" w:space="0" w:color="auto"/>
        <w:bottom w:val="none" w:sz="0" w:space="0" w:color="auto"/>
        <w:right w:val="none" w:sz="0" w:space="0" w:color="auto"/>
      </w:divBdr>
    </w:div>
    <w:div w:id="692389881">
      <w:bodyDiv w:val="1"/>
      <w:marLeft w:val="0"/>
      <w:marRight w:val="0"/>
      <w:marTop w:val="0"/>
      <w:marBottom w:val="0"/>
      <w:divBdr>
        <w:top w:val="none" w:sz="0" w:space="0" w:color="auto"/>
        <w:left w:val="none" w:sz="0" w:space="0" w:color="auto"/>
        <w:bottom w:val="none" w:sz="0" w:space="0" w:color="auto"/>
        <w:right w:val="none" w:sz="0" w:space="0" w:color="auto"/>
      </w:divBdr>
    </w:div>
    <w:div w:id="721099525">
      <w:bodyDiv w:val="1"/>
      <w:marLeft w:val="0"/>
      <w:marRight w:val="0"/>
      <w:marTop w:val="0"/>
      <w:marBottom w:val="0"/>
      <w:divBdr>
        <w:top w:val="none" w:sz="0" w:space="0" w:color="auto"/>
        <w:left w:val="none" w:sz="0" w:space="0" w:color="auto"/>
        <w:bottom w:val="none" w:sz="0" w:space="0" w:color="auto"/>
        <w:right w:val="none" w:sz="0" w:space="0" w:color="auto"/>
      </w:divBdr>
    </w:div>
    <w:div w:id="850947357">
      <w:bodyDiv w:val="1"/>
      <w:marLeft w:val="0"/>
      <w:marRight w:val="0"/>
      <w:marTop w:val="0"/>
      <w:marBottom w:val="0"/>
      <w:divBdr>
        <w:top w:val="none" w:sz="0" w:space="0" w:color="auto"/>
        <w:left w:val="none" w:sz="0" w:space="0" w:color="auto"/>
        <w:bottom w:val="none" w:sz="0" w:space="0" w:color="auto"/>
        <w:right w:val="none" w:sz="0" w:space="0" w:color="auto"/>
      </w:divBdr>
    </w:div>
    <w:div w:id="13139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Personalizada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375623"/>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A8FD-865C-4F42-B9C8-98EEEFFB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12407</Words>
  <Characters>66998</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 Almoas</dc:creator>
  <cp:lastModifiedBy>MIYAKO</cp:lastModifiedBy>
  <cp:revision>4</cp:revision>
  <cp:lastPrinted>2021-07-21T18:01:00Z</cp:lastPrinted>
  <dcterms:created xsi:type="dcterms:W3CDTF">2021-07-15T17:14:00Z</dcterms:created>
  <dcterms:modified xsi:type="dcterms:W3CDTF">2021-07-21T18:01:00Z</dcterms:modified>
</cp:coreProperties>
</file>